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F" w:rsidRDefault="004301DF">
      <w:pPr>
        <w:pStyle w:val="Title"/>
        <w:rPr>
          <w:sz w:val="36"/>
        </w:rPr>
      </w:pPr>
      <w:r>
        <w:rPr>
          <w:rFonts w:ascii="Vivaldi" w:hAnsi="Vivaldi"/>
          <w:b/>
          <w:bCs/>
          <w:i/>
          <w:iCs/>
          <w:color w:val="000080"/>
          <w:sz w:val="27"/>
          <w:szCs w:val="27"/>
        </w:rPr>
        <w:fldChar w:fldCharType="begin"/>
      </w:r>
      <w:r w:rsidR="0044367F">
        <w:rPr>
          <w:rFonts w:ascii="Vivaldi" w:hAnsi="Vivaldi"/>
          <w:b/>
          <w:bCs/>
          <w:i/>
          <w:iCs/>
          <w:color w:val="000080"/>
          <w:sz w:val="27"/>
          <w:szCs w:val="27"/>
        </w:rPr>
        <w:instrText xml:space="preserve"> INCLUDEPICTURE "C:\\Users\\mwarren\\AppData\\Local Settings\\Temp\\XPgrpwise\\IMAGE_2.BMP" \* MERGEFORMAT </w:instrText>
      </w:r>
      <w:r>
        <w:rPr>
          <w:rFonts w:ascii="Vivaldi" w:hAnsi="Vivaldi"/>
          <w:b/>
          <w:bCs/>
          <w:i/>
          <w:iCs/>
          <w:color w:val="000080"/>
          <w:sz w:val="27"/>
          <w:szCs w:val="27"/>
        </w:rPr>
        <w:fldChar w:fldCharType="separate"/>
      </w:r>
      <w:r w:rsidR="00D360F1">
        <w:rPr>
          <w:rFonts w:ascii="Vivaldi" w:hAnsi="Vivaldi"/>
          <w:b/>
          <w:bCs/>
          <w:i/>
          <w:iCs/>
          <w:color w:val="000080"/>
          <w:sz w:val="27"/>
          <w:szCs w:val="27"/>
        </w:rPr>
        <w:fldChar w:fldCharType="begin"/>
      </w:r>
      <w:r w:rsidR="00D360F1">
        <w:rPr>
          <w:rFonts w:ascii="Vivaldi" w:hAnsi="Vivaldi"/>
          <w:b/>
          <w:bCs/>
          <w:i/>
          <w:iCs/>
          <w:color w:val="000080"/>
          <w:sz w:val="27"/>
          <w:szCs w:val="27"/>
        </w:rPr>
        <w:instrText xml:space="preserve"> INCLUDEPICTURE  "C:\\Users\\mwarren\\AppData\\Local Settings\\Temp\\XPgrpwise\\IMAGE_2.BMP" \* MERGEFORMATINET </w:instrText>
      </w:r>
      <w:r w:rsidR="00D360F1">
        <w:rPr>
          <w:rFonts w:ascii="Vivaldi" w:hAnsi="Vivaldi"/>
          <w:b/>
          <w:bCs/>
          <w:i/>
          <w:iCs/>
          <w:color w:val="000080"/>
          <w:sz w:val="27"/>
          <w:szCs w:val="27"/>
        </w:rPr>
        <w:fldChar w:fldCharType="separate"/>
      </w:r>
      <w:r w:rsidR="00224CED">
        <w:rPr>
          <w:rFonts w:ascii="Vivaldi" w:hAnsi="Vivaldi"/>
          <w:b/>
          <w:bCs/>
          <w:i/>
          <w:iCs/>
          <w:color w:val="000080"/>
          <w:sz w:val="27"/>
          <w:szCs w:val="27"/>
        </w:rPr>
        <w:fldChar w:fldCharType="begin"/>
      </w:r>
      <w:r w:rsidR="00224CED">
        <w:rPr>
          <w:rFonts w:ascii="Vivaldi" w:hAnsi="Vivaldi"/>
          <w:b/>
          <w:bCs/>
          <w:i/>
          <w:iCs/>
          <w:color w:val="000080"/>
          <w:sz w:val="27"/>
          <w:szCs w:val="27"/>
        </w:rPr>
        <w:instrText xml:space="preserve"> INCLUDEPICTURE  "C:\\Users\\mwarren\\AppData\\Local Settings\\Temp\\XPgrpwise\\IMAGE_2.BMP" \* MERGEFORMATINET </w:instrText>
      </w:r>
      <w:r w:rsidR="00224CED">
        <w:rPr>
          <w:rFonts w:ascii="Vivaldi" w:hAnsi="Vivaldi"/>
          <w:b/>
          <w:bCs/>
          <w:i/>
          <w:iCs/>
          <w:color w:val="000080"/>
          <w:sz w:val="27"/>
          <w:szCs w:val="27"/>
        </w:rPr>
        <w:fldChar w:fldCharType="separate"/>
      </w:r>
      <w:r w:rsidR="00224CED">
        <w:rPr>
          <w:rFonts w:ascii="Vivaldi" w:hAnsi="Vivaldi"/>
          <w:b/>
          <w:bCs/>
          <w:i/>
          <w:iCs/>
          <w:color w:val="000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in">
            <v:imagedata r:id="rId9" r:href="rId10"/>
          </v:shape>
        </w:pict>
      </w:r>
      <w:r w:rsidR="00224CED">
        <w:rPr>
          <w:rFonts w:ascii="Vivaldi" w:hAnsi="Vivaldi"/>
          <w:b/>
          <w:bCs/>
          <w:i/>
          <w:iCs/>
          <w:color w:val="000080"/>
          <w:sz w:val="27"/>
          <w:szCs w:val="27"/>
        </w:rPr>
        <w:fldChar w:fldCharType="end"/>
      </w:r>
      <w:r w:rsidR="00D360F1">
        <w:rPr>
          <w:rFonts w:ascii="Vivaldi" w:hAnsi="Vivaldi"/>
          <w:b/>
          <w:bCs/>
          <w:i/>
          <w:iCs/>
          <w:color w:val="000080"/>
          <w:sz w:val="27"/>
          <w:szCs w:val="27"/>
        </w:rPr>
        <w:fldChar w:fldCharType="end"/>
      </w:r>
      <w:r>
        <w:rPr>
          <w:rFonts w:ascii="Vivaldi" w:hAnsi="Vivaldi"/>
          <w:b/>
          <w:bCs/>
          <w:i/>
          <w:iCs/>
          <w:color w:val="000080"/>
          <w:sz w:val="27"/>
          <w:szCs w:val="27"/>
        </w:rPr>
        <w:fldChar w:fldCharType="end"/>
      </w:r>
    </w:p>
    <w:p w:rsidR="004301DF" w:rsidRPr="00C9115B" w:rsidRDefault="004301DF">
      <w:pPr>
        <w:pStyle w:val="Title"/>
        <w:rPr>
          <w:sz w:val="20"/>
          <w:szCs w:val="20"/>
        </w:rPr>
      </w:pPr>
    </w:p>
    <w:p w:rsidR="00702FF0" w:rsidRDefault="00702FF0" w:rsidP="004301DF">
      <w:pPr>
        <w:pStyle w:val="Title"/>
        <w:rPr>
          <w:sz w:val="36"/>
        </w:rPr>
      </w:pPr>
      <w:r>
        <w:rPr>
          <w:sz w:val="36"/>
        </w:rPr>
        <w:t>Texas State Technical College Waco</w:t>
      </w:r>
    </w:p>
    <w:p w:rsidR="004301DF" w:rsidRPr="006A3E0C" w:rsidRDefault="004301DF" w:rsidP="004301DF">
      <w:pPr>
        <w:pStyle w:val="Title"/>
        <w:rPr>
          <w:sz w:val="28"/>
          <w:szCs w:val="28"/>
        </w:rPr>
      </w:pPr>
      <w:r w:rsidRPr="006A3E0C">
        <w:rPr>
          <w:bCs/>
          <w:sz w:val="28"/>
          <w:szCs w:val="28"/>
        </w:rPr>
        <w:t>Tax Exempt # 74-1646989</w:t>
      </w:r>
    </w:p>
    <w:p w:rsidR="004301DF" w:rsidRDefault="00AE6ABB" w:rsidP="00AE6ABB">
      <w:pPr>
        <w:jc w:val="center"/>
        <w:rPr>
          <w:sz w:val="20"/>
          <w:szCs w:val="20"/>
        </w:rPr>
      </w:pPr>
      <w:r>
        <w:rPr>
          <w:sz w:val="20"/>
          <w:szCs w:val="20"/>
        </w:rPr>
        <w:t>Procurement Office</w:t>
      </w:r>
    </w:p>
    <w:p w:rsidR="004301DF" w:rsidRDefault="004301DF" w:rsidP="00AE6ABB">
      <w:pPr>
        <w:jc w:val="center"/>
        <w:rPr>
          <w:sz w:val="20"/>
          <w:szCs w:val="20"/>
        </w:rPr>
      </w:pPr>
      <w:r>
        <w:rPr>
          <w:sz w:val="20"/>
          <w:szCs w:val="20"/>
        </w:rPr>
        <w:t>3801 Campus Dr.</w:t>
      </w:r>
    </w:p>
    <w:p w:rsidR="004301DF" w:rsidRDefault="004301DF" w:rsidP="00AE6ABB">
      <w:pPr>
        <w:jc w:val="center"/>
        <w:rPr>
          <w:sz w:val="20"/>
          <w:szCs w:val="20"/>
        </w:rPr>
      </w:pPr>
      <w:r>
        <w:rPr>
          <w:sz w:val="20"/>
          <w:szCs w:val="20"/>
        </w:rPr>
        <w:t>Waco, TX  76705</w:t>
      </w:r>
    </w:p>
    <w:p w:rsidR="00AE6ABB" w:rsidRDefault="004301DF" w:rsidP="00AE6ABB">
      <w:pPr>
        <w:jc w:val="center"/>
        <w:rPr>
          <w:sz w:val="20"/>
          <w:szCs w:val="20"/>
        </w:rPr>
      </w:pPr>
      <w:r>
        <w:rPr>
          <w:sz w:val="20"/>
          <w:szCs w:val="20"/>
        </w:rPr>
        <w:t>(254) 867-</w:t>
      </w:r>
      <w:r w:rsidR="00831EA7">
        <w:rPr>
          <w:sz w:val="20"/>
          <w:szCs w:val="20"/>
        </w:rPr>
        <w:t>4804</w:t>
      </w:r>
      <w:r>
        <w:rPr>
          <w:sz w:val="20"/>
          <w:szCs w:val="20"/>
        </w:rPr>
        <w:t xml:space="preserve"> p</w:t>
      </w:r>
      <w:r w:rsidR="00AE6ABB">
        <w:rPr>
          <w:sz w:val="20"/>
          <w:szCs w:val="20"/>
        </w:rPr>
        <w:t>hone</w:t>
      </w:r>
    </w:p>
    <w:p w:rsidR="004301DF" w:rsidRDefault="004301DF" w:rsidP="00831EA7">
      <w:pPr>
        <w:jc w:val="center"/>
        <w:rPr>
          <w:sz w:val="20"/>
          <w:szCs w:val="20"/>
        </w:rPr>
      </w:pPr>
      <w:r>
        <w:rPr>
          <w:sz w:val="20"/>
          <w:szCs w:val="20"/>
        </w:rPr>
        <w:t xml:space="preserve">(254) 867-3792 </w:t>
      </w:r>
      <w:r w:rsidR="00AE6ABB">
        <w:rPr>
          <w:sz w:val="20"/>
          <w:szCs w:val="20"/>
        </w:rPr>
        <w:t>fax</w:t>
      </w:r>
    </w:p>
    <w:p w:rsidR="004301DF" w:rsidRPr="004301DF" w:rsidRDefault="004301DF" w:rsidP="006A3E0C">
      <w:pPr>
        <w:ind w:left="4320" w:firstLine="720"/>
        <w:rPr>
          <w:sz w:val="20"/>
          <w:szCs w:val="20"/>
        </w:rPr>
      </w:pPr>
      <w:r>
        <w:rPr>
          <w:sz w:val="20"/>
          <w:szCs w:val="20"/>
        </w:rPr>
        <w:tab/>
      </w:r>
      <w:r>
        <w:rPr>
          <w:sz w:val="20"/>
          <w:szCs w:val="20"/>
        </w:rPr>
        <w:tab/>
      </w:r>
    </w:p>
    <w:p w:rsidR="000C1AD6" w:rsidRDefault="000C1AD6" w:rsidP="000C1AD6">
      <w:pPr>
        <w:pBdr>
          <w:bottom w:val="dotted" w:sz="24" w:space="1" w:color="auto"/>
        </w:pBdr>
        <w:jc w:val="center"/>
        <w:rPr>
          <w:b/>
          <w:sz w:val="32"/>
          <w:szCs w:val="32"/>
        </w:rPr>
      </w:pPr>
      <w:r w:rsidRPr="000C1AD6">
        <w:rPr>
          <w:b/>
          <w:sz w:val="32"/>
          <w:szCs w:val="32"/>
        </w:rPr>
        <w:t xml:space="preserve">INVITATION FOR </w:t>
      </w:r>
      <w:r w:rsidR="00AE6ABB">
        <w:rPr>
          <w:b/>
          <w:sz w:val="32"/>
          <w:szCs w:val="32"/>
        </w:rPr>
        <w:t xml:space="preserve">COMPETITIVE SEALED </w:t>
      </w:r>
      <w:r w:rsidRPr="000C1AD6">
        <w:rPr>
          <w:b/>
          <w:sz w:val="32"/>
          <w:szCs w:val="32"/>
        </w:rPr>
        <w:t>BID</w:t>
      </w:r>
    </w:p>
    <w:p w:rsidR="00E27CF0" w:rsidRDefault="00DB6C00" w:rsidP="00A3029A">
      <w:pPr>
        <w:pBdr>
          <w:bottom w:val="dotted" w:sz="24" w:space="1" w:color="auto"/>
        </w:pBdr>
        <w:jc w:val="center"/>
        <w:rPr>
          <w:b/>
          <w:sz w:val="28"/>
          <w:szCs w:val="28"/>
        </w:rPr>
      </w:pPr>
      <w:r>
        <w:rPr>
          <w:b/>
          <w:sz w:val="28"/>
          <w:szCs w:val="28"/>
        </w:rPr>
        <w:t xml:space="preserve">Title: </w:t>
      </w:r>
      <w:r w:rsidR="00D71404">
        <w:rPr>
          <w:b/>
          <w:sz w:val="28"/>
          <w:szCs w:val="28"/>
        </w:rPr>
        <w:t>2012 RAM 3500 ST CREW CAB 4X2</w:t>
      </w:r>
    </w:p>
    <w:p w:rsidR="00323E35" w:rsidRPr="00722D5D" w:rsidRDefault="00831EA7" w:rsidP="00323E35">
      <w:pPr>
        <w:pBdr>
          <w:bottom w:val="dotted" w:sz="24" w:space="1" w:color="auto"/>
        </w:pBdr>
        <w:jc w:val="center"/>
        <w:rPr>
          <w:b/>
          <w:sz w:val="28"/>
          <w:szCs w:val="28"/>
        </w:rPr>
      </w:pPr>
      <w:r>
        <w:rPr>
          <w:b/>
          <w:sz w:val="28"/>
          <w:szCs w:val="28"/>
        </w:rPr>
        <w:t>IFB # 20</w:t>
      </w:r>
      <w:r w:rsidR="00D71404">
        <w:rPr>
          <w:b/>
          <w:sz w:val="28"/>
          <w:szCs w:val="28"/>
        </w:rPr>
        <w:t>14919</w:t>
      </w:r>
    </w:p>
    <w:p w:rsidR="00722D5D" w:rsidRPr="00722D5D" w:rsidRDefault="00722D5D" w:rsidP="00323E35">
      <w:pPr>
        <w:pBdr>
          <w:bottom w:val="dotted" w:sz="24" w:space="1" w:color="auto"/>
        </w:pBdr>
        <w:jc w:val="center"/>
        <w:rPr>
          <w:b/>
          <w:sz w:val="28"/>
          <w:szCs w:val="28"/>
        </w:rPr>
      </w:pPr>
      <w:r w:rsidRPr="00722D5D">
        <w:rPr>
          <w:b/>
          <w:sz w:val="28"/>
          <w:szCs w:val="28"/>
        </w:rPr>
        <w:t>Date:</w:t>
      </w:r>
      <w:r w:rsidR="00831EA7">
        <w:rPr>
          <w:b/>
          <w:sz w:val="28"/>
          <w:szCs w:val="28"/>
        </w:rPr>
        <w:t xml:space="preserve"> </w:t>
      </w:r>
      <w:r w:rsidR="00A3029A">
        <w:rPr>
          <w:b/>
          <w:sz w:val="28"/>
          <w:szCs w:val="28"/>
        </w:rPr>
        <w:t>7-12-12</w:t>
      </w:r>
    </w:p>
    <w:p w:rsidR="00AC0EDE" w:rsidRPr="00C25AFB" w:rsidRDefault="00702FF0" w:rsidP="000C1AD6">
      <w:pPr>
        <w:pBdr>
          <w:bottom w:val="dotted" w:sz="24" w:space="1" w:color="auto"/>
        </w:pBdr>
        <w:jc w:val="center"/>
        <w:rPr>
          <w:b/>
          <w:bCs/>
          <w:sz w:val="20"/>
          <w:szCs w:val="20"/>
        </w:rPr>
      </w:pPr>
      <w:r w:rsidRPr="00C25AFB">
        <w:rPr>
          <w:b/>
          <w:bCs/>
          <w:sz w:val="20"/>
          <w:szCs w:val="20"/>
          <w:u w:val="single"/>
        </w:rPr>
        <w:t>This is not a purchase order</w:t>
      </w:r>
      <w:r w:rsidRPr="00C25AFB">
        <w:rPr>
          <w:b/>
          <w:bCs/>
          <w:sz w:val="20"/>
          <w:szCs w:val="20"/>
        </w:rPr>
        <w:t>.</w:t>
      </w:r>
      <w:r w:rsidR="00AC0EDE" w:rsidRPr="00C25AFB">
        <w:rPr>
          <w:b/>
          <w:bCs/>
          <w:sz w:val="20"/>
          <w:szCs w:val="20"/>
        </w:rPr>
        <w:t xml:space="preserve"> </w:t>
      </w:r>
    </w:p>
    <w:p w:rsidR="004B5CE3" w:rsidRPr="00C25AFB" w:rsidRDefault="00AC0EDE" w:rsidP="004B5CE3">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13DF0" w:rsidRPr="00FD7DB2" w:rsidRDefault="00913DF0">
      <w:pPr>
        <w:rPr>
          <w:bCs/>
          <w:sz w:val="22"/>
          <w:szCs w:val="22"/>
        </w:rPr>
      </w:pPr>
    </w:p>
    <w:p w:rsidR="006666F5" w:rsidRDefault="00AE6ABB">
      <w:pPr>
        <w:rPr>
          <w:bCs/>
          <w:sz w:val="22"/>
          <w:szCs w:val="22"/>
        </w:rPr>
      </w:pPr>
      <w:r w:rsidRPr="00AE6ABB">
        <w:rPr>
          <w:b/>
          <w:bCs/>
          <w:sz w:val="22"/>
          <w:szCs w:val="22"/>
        </w:rPr>
        <w:t>Bid Return Date</w:t>
      </w:r>
      <w:r>
        <w:rPr>
          <w:bCs/>
          <w:sz w:val="22"/>
          <w:szCs w:val="22"/>
        </w:rPr>
        <w:t xml:space="preserve">: </w:t>
      </w:r>
    </w:p>
    <w:p w:rsidR="00702FF0" w:rsidRPr="00FD7DB2" w:rsidRDefault="00AE6ABB">
      <w:pPr>
        <w:rPr>
          <w:b/>
          <w:bCs/>
          <w:sz w:val="22"/>
          <w:szCs w:val="22"/>
        </w:rPr>
      </w:pPr>
      <w:r>
        <w:rPr>
          <w:bCs/>
          <w:sz w:val="22"/>
          <w:szCs w:val="22"/>
        </w:rPr>
        <w:t xml:space="preserve">Bids must be received no later than </w:t>
      </w:r>
      <w:r w:rsidR="00D71404">
        <w:rPr>
          <w:b/>
          <w:bCs/>
          <w:sz w:val="22"/>
          <w:szCs w:val="22"/>
          <w:u w:val="single"/>
        </w:rPr>
        <w:t>3</w:t>
      </w:r>
      <w:r w:rsidR="00702FF0" w:rsidRPr="00614065">
        <w:rPr>
          <w:b/>
          <w:bCs/>
          <w:sz w:val="22"/>
          <w:szCs w:val="22"/>
          <w:u w:val="single"/>
        </w:rPr>
        <w:t>:00</w:t>
      </w:r>
      <w:r w:rsidR="007D5CEA" w:rsidRPr="00614065">
        <w:rPr>
          <w:b/>
          <w:bCs/>
          <w:sz w:val="22"/>
          <w:szCs w:val="22"/>
          <w:u w:val="single"/>
        </w:rPr>
        <w:t xml:space="preserve"> </w:t>
      </w:r>
      <w:r w:rsidR="00A3029A">
        <w:rPr>
          <w:b/>
          <w:bCs/>
          <w:sz w:val="22"/>
          <w:szCs w:val="22"/>
          <w:u w:val="single"/>
        </w:rPr>
        <w:t>P</w:t>
      </w:r>
      <w:r w:rsidR="00702FF0" w:rsidRPr="00614065">
        <w:rPr>
          <w:b/>
          <w:bCs/>
          <w:sz w:val="22"/>
          <w:szCs w:val="22"/>
          <w:u w:val="single"/>
        </w:rPr>
        <w:t>.M.</w:t>
      </w:r>
      <w:r w:rsidR="007D5CEA" w:rsidRPr="00614065">
        <w:rPr>
          <w:b/>
          <w:bCs/>
          <w:sz w:val="22"/>
          <w:szCs w:val="22"/>
          <w:u w:val="single"/>
        </w:rPr>
        <w:t xml:space="preserve"> Central Standard Time</w:t>
      </w:r>
      <w:r w:rsidR="007D5CEA">
        <w:rPr>
          <w:b/>
          <w:bCs/>
          <w:sz w:val="22"/>
          <w:szCs w:val="22"/>
        </w:rPr>
        <w:t xml:space="preserve"> </w:t>
      </w:r>
      <w:r w:rsidR="00702FF0" w:rsidRPr="00DB6C00">
        <w:rPr>
          <w:b/>
          <w:bCs/>
          <w:sz w:val="22"/>
          <w:szCs w:val="22"/>
        </w:rPr>
        <w:t>on</w:t>
      </w:r>
      <w:r w:rsidR="006666F5" w:rsidRPr="00DB6C00">
        <w:rPr>
          <w:b/>
          <w:bCs/>
          <w:sz w:val="22"/>
          <w:szCs w:val="22"/>
        </w:rPr>
        <w:t xml:space="preserve">: </w:t>
      </w:r>
      <w:r w:rsidR="009A0A6B">
        <w:rPr>
          <w:b/>
          <w:bCs/>
          <w:sz w:val="22"/>
          <w:szCs w:val="22"/>
        </w:rPr>
        <w:t>7-</w:t>
      </w:r>
      <w:r w:rsidR="00A3029A">
        <w:rPr>
          <w:b/>
          <w:bCs/>
          <w:sz w:val="22"/>
          <w:szCs w:val="22"/>
        </w:rPr>
        <w:t>26</w:t>
      </w:r>
      <w:r w:rsidR="00831EA7">
        <w:rPr>
          <w:b/>
          <w:bCs/>
          <w:sz w:val="22"/>
          <w:szCs w:val="22"/>
        </w:rPr>
        <w:t>-12</w:t>
      </w:r>
    </w:p>
    <w:p w:rsidR="00E7320C" w:rsidRDefault="00E7320C">
      <w:pPr>
        <w:rPr>
          <w:b/>
          <w:bCs/>
          <w:sz w:val="22"/>
        </w:rPr>
      </w:pPr>
    </w:p>
    <w:p w:rsidR="00E7320C" w:rsidRDefault="00E7320C">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r>
      <w:r w:rsidR="0052179D">
        <w:rPr>
          <w:b/>
          <w:bCs/>
          <w:sz w:val="22"/>
        </w:rPr>
        <w:t xml:space="preserve">               </w:t>
      </w:r>
      <w:r>
        <w:rPr>
          <w:b/>
          <w:bCs/>
          <w:sz w:val="22"/>
        </w:rPr>
        <w:tab/>
        <w:t>Hand Deliver bids to:</w:t>
      </w:r>
    </w:p>
    <w:p w:rsidR="00AE6ABB" w:rsidRDefault="00AE6ABB">
      <w:pPr>
        <w:rPr>
          <w:b/>
          <w:bCs/>
          <w:sz w:val="22"/>
        </w:rPr>
      </w:pPr>
    </w:p>
    <w:p w:rsidR="00E7320C" w:rsidRPr="00AE6ABB" w:rsidRDefault="00E7320C">
      <w:pPr>
        <w:rPr>
          <w:bCs/>
          <w:sz w:val="22"/>
        </w:rPr>
      </w:pPr>
      <w:r w:rsidRPr="00AE6ABB">
        <w:rPr>
          <w:bCs/>
          <w:sz w:val="22"/>
        </w:rPr>
        <w:t xml:space="preserve">Texas State Technical College                            </w:t>
      </w:r>
      <w:r w:rsidR="0052179D">
        <w:rPr>
          <w:bCs/>
          <w:sz w:val="22"/>
        </w:rPr>
        <w:t xml:space="preserve"> </w:t>
      </w:r>
      <w:r w:rsidRPr="00AE6ABB">
        <w:rPr>
          <w:bCs/>
          <w:sz w:val="22"/>
        </w:rPr>
        <w:t xml:space="preserve"> Texas State Technical College</w:t>
      </w:r>
    </w:p>
    <w:p w:rsidR="00E7320C" w:rsidRPr="00AE6ABB" w:rsidRDefault="00E7320C">
      <w:pPr>
        <w:rPr>
          <w:bCs/>
          <w:sz w:val="22"/>
        </w:rPr>
      </w:pPr>
      <w:r w:rsidRPr="00AE6ABB">
        <w:rPr>
          <w:bCs/>
          <w:sz w:val="22"/>
        </w:rPr>
        <w:t>Procurement Office                                               Procurement Office</w:t>
      </w:r>
    </w:p>
    <w:p w:rsidR="00E7320C" w:rsidRPr="00AE6ABB" w:rsidRDefault="00AE6ABB">
      <w:pPr>
        <w:rPr>
          <w:bCs/>
          <w:sz w:val="22"/>
        </w:rPr>
      </w:pPr>
      <w:r w:rsidRPr="00AE6ABB">
        <w:rPr>
          <w:bCs/>
          <w:sz w:val="22"/>
        </w:rPr>
        <w:t>3801 Campus Dr.</w:t>
      </w:r>
      <w:r w:rsidRPr="00AE6ABB">
        <w:rPr>
          <w:bCs/>
          <w:sz w:val="22"/>
        </w:rPr>
        <w:tab/>
        <w:t xml:space="preserve">     </w:t>
      </w:r>
      <w:r w:rsidR="00E7320C" w:rsidRPr="00AE6ABB">
        <w:rPr>
          <w:bCs/>
          <w:sz w:val="22"/>
        </w:rPr>
        <w:t xml:space="preserve">                                  Attn: </w:t>
      </w:r>
      <w:r w:rsidR="00831EA7">
        <w:rPr>
          <w:bCs/>
          <w:sz w:val="22"/>
        </w:rPr>
        <w:t>Melissa Warren</w:t>
      </w:r>
    </w:p>
    <w:p w:rsidR="00E7320C" w:rsidRPr="00AE6ABB" w:rsidRDefault="00E7320C">
      <w:pPr>
        <w:rPr>
          <w:bCs/>
          <w:sz w:val="22"/>
        </w:rPr>
      </w:pPr>
      <w:r w:rsidRPr="00AE6ABB">
        <w:rPr>
          <w:bCs/>
          <w:sz w:val="22"/>
        </w:rPr>
        <w:t xml:space="preserve">Waco, TX  76705                                                 </w:t>
      </w:r>
      <w:r w:rsidR="00AE6ABB">
        <w:rPr>
          <w:bCs/>
          <w:sz w:val="22"/>
        </w:rPr>
        <w:t xml:space="preserve"> </w:t>
      </w:r>
      <w:r w:rsidRPr="00AE6ABB">
        <w:rPr>
          <w:bCs/>
          <w:sz w:val="22"/>
        </w:rPr>
        <w:t>103 10</w:t>
      </w:r>
      <w:r w:rsidRPr="00AE6ABB">
        <w:rPr>
          <w:bCs/>
          <w:sz w:val="22"/>
          <w:vertAlign w:val="superscript"/>
        </w:rPr>
        <w:t>th</w:t>
      </w:r>
      <w:r w:rsidRPr="00AE6ABB">
        <w:rPr>
          <w:bCs/>
          <w:sz w:val="22"/>
        </w:rPr>
        <w:t xml:space="preserve"> St. (campus address only)</w:t>
      </w:r>
    </w:p>
    <w:p w:rsidR="00E7320C" w:rsidRPr="00AE6ABB" w:rsidRDefault="00AE6ABB">
      <w:pPr>
        <w:rPr>
          <w:bCs/>
          <w:sz w:val="22"/>
        </w:rPr>
      </w:pPr>
      <w:r w:rsidRPr="00AE6ABB">
        <w:rPr>
          <w:bCs/>
          <w:sz w:val="22"/>
        </w:rPr>
        <w:t xml:space="preserve">Attn: </w:t>
      </w:r>
      <w:r w:rsidR="00831EA7">
        <w:rPr>
          <w:bCs/>
          <w:sz w:val="22"/>
        </w:rPr>
        <w:t>Melissa Warren</w:t>
      </w:r>
      <w:r w:rsidR="00831EA7">
        <w:rPr>
          <w:bCs/>
          <w:sz w:val="22"/>
        </w:rPr>
        <w:tab/>
      </w:r>
      <w:r w:rsidR="00E7320C" w:rsidRPr="00AE6ABB">
        <w:rPr>
          <w:bCs/>
          <w:sz w:val="22"/>
        </w:rPr>
        <w:tab/>
      </w:r>
      <w:r w:rsidR="00E7320C" w:rsidRPr="00AE6ABB">
        <w:rPr>
          <w:bCs/>
          <w:sz w:val="22"/>
        </w:rPr>
        <w:tab/>
      </w:r>
      <w:r w:rsidR="00E7320C" w:rsidRPr="00AE6ABB">
        <w:rPr>
          <w:bCs/>
          <w:sz w:val="22"/>
        </w:rPr>
        <w:tab/>
        <w:t>Waco, TX  76705</w:t>
      </w:r>
    </w:p>
    <w:p w:rsidR="00E7320C" w:rsidRDefault="00E7320C">
      <w:pPr>
        <w:rPr>
          <w:b/>
          <w:bCs/>
          <w:sz w:val="22"/>
        </w:rPr>
      </w:pPr>
    </w:p>
    <w:p w:rsidR="0052179D" w:rsidRPr="009F64CD" w:rsidRDefault="00E7320C">
      <w:pPr>
        <w:rPr>
          <w:b/>
          <w:bCs/>
          <w:sz w:val="20"/>
          <w:szCs w:val="20"/>
        </w:rPr>
      </w:pPr>
      <w:r w:rsidRPr="009F64CD">
        <w:rPr>
          <w:b/>
          <w:bCs/>
          <w:sz w:val="20"/>
          <w:szCs w:val="20"/>
        </w:rPr>
        <w:t>Faxed Bids will not be accepted.</w:t>
      </w:r>
    </w:p>
    <w:p w:rsidR="0052179D" w:rsidRPr="009F64CD" w:rsidRDefault="0052179D">
      <w:pPr>
        <w:rPr>
          <w:b/>
          <w:bCs/>
          <w:sz w:val="20"/>
          <w:szCs w:val="20"/>
        </w:rPr>
      </w:pPr>
      <w:r w:rsidRPr="009F64CD">
        <w:rPr>
          <w:b/>
          <w:bCs/>
          <w:sz w:val="20"/>
          <w:szCs w:val="20"/>
        </w:rPr>
        <w:t>Emailed Bids will not be accepted.</w:t>
      </w:r>
    </w:p>
    <w:p w:rsidR="0052179D" w:rsidRPr="009F64CD" w:rsidRDefault="0052179D">
      <w:pPr>
        <w:rPr>
          <w:b/>
          <w:bCs/>
          <w:sz w:val="20"/>
          <w:szCs w:val="20"/>
        </w:rPr>
      </w:pPr>
      <w:proofErr w:type="gramStart"/>
      <w:r w:rsidRPr="009F64CD">
        <w:rPr>
          <w:b/>
          <w:bCs/>
          <w:sz w:val="20"/>
          <w:szCs w:val="20"/>
        </w:rPr>
        <w:t>If “No Bidding” please check this area and return packet to the Procurement Office.</w:t>
      </w:r>
      <w:proofErr w:type="gramEnd"/>
      <w:r w:rsidR="009F64CD" w:rsidRPr="009F64CD">
        <w:rPr>
          <w:b/>
          <w:bCs/>
          <w:sz w:val="20"/>
          <w:szCs w:val="20"/>
        </w:rPr>
        <w:t xml:space="preserve"> ____</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 xml:space="preserve">Bids must be </w:t>
      </w:r>
      <w:r w:rsidR="0052179D" w:rsidRPr="009F64CD">
        <w:rPr>
          <w:b/>
          <w:bCs/>
          <w:sz w:val="20"/>
          <w:szCs w:val="20"/>
        </w:rPr>
        <w:t xml:space="preserve">received </w:t>
      </w:r>
      <w:r w:rsidRPr="009F64CD">
        <w:rPr>
          <w:b/>
          <w:bCs/>
          <w:sz w:val="20"/>
          <w:szCs w:val="20"/>
        </w:rPr>
        <w:t>in a sealed envelope with the Bid</w:t>
      </w:r>
      <w:r w:rsidR="00831EA7">
        <w:rPr>
          <w:b/>
          <w:bCs/>
          <w:sz w:val="20"/>
          <w:szCs w:val="20"/>
        </w:rPr>
        <w:t xml:space="preserve"> </w:t>
      </w:r>
      <w:r w:rsidRPr="009F64CD">
        <w:rPr>
          <w:b/>
          <w:bCs/>
          <w:sz w:val="20"/>
          <w:szCs w:val="20"/>
        </w:rPr>
        <w:t>#, Bid Title, and Opening Date appearing on the outside of the envelope</w:t>
      </w:r>
      <w:r w:rsidR="0052179D" w:rsidRPr="009F64CD">
        <w:rPr>
          <w:b/>
          <w:bCs/>
          <w:sz w:val="20"/>
          <w:szCs w:val="20"/>
        </w:rPr>
        <w:t xml:space="preserve"> and delivered to the Procurement Office before the date and time shown above.  Bids will be date/time stamped upon arrival.  The date/time stamp used will be the official clock for bid opening.</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Late bids will not be</w:t>
      </w:r>
      <w:r w:rsidR="0052179D" w:rsidRPr="009F64CD">
        <w:rPr>
          <w:b/>
          <w:bCs/>
          <w:sz w:val="20"/>
          <w:szCs w:val="20"/>
        </w:rPr>
        <w:t xml:space="preserve"> accepted or considered for review.</w:t>
      </w:r>
    </w:p>
    <w:p w:rsidR="009F64CD" w:rsidRDefault="009F64CD">
      <w:pPr>
        <w:rPr>
          <w:b/>
          <w:bCs/>
          <w:sz w:val="20"/>
          <w:szCs w:val="20"/>
        </w:rPr>
      </w:pPr>
      <w:r w:rsidRPr="009F64CD">
        <w:rPr>
          <w:b/>
          <w:bCs/>
          <w:sz w:val="20"/>
          <w:szCs w:val="20"/>
        </w:rPr>
        <w:t xml:space="preserve">Please sign your bid.  Failure to do so will </w:t>
      </w:r>
      <w:r w:rsidR="00722D5D">
        <w:rPr>
          <w:b/>
          <w:bCs/>
          <w:sz w:val="20"/>
          <w:szCs w:val="20"/>
        </w:rPr>
        <w:t xml:space="preserve">automatically </w:t>
      </w:r>
      <w:r w:rsidRPr="009F64CD">
        <w:rPr>
          <w:b/>
          <w:bCs/>
          <w:sz w:val="20"/>
          <w:szCs w:val="20"/>
        </w:rPr>
        <w:t>disqualify your bid submission.</w:t>
      </w:r>
    </w:p>
    <w:p w:rsidR="001F2318" w:rsidRPr="009F64CD" w:rsidRDefault="001F2318">
      <w:pPr>
        <w:rPr>
          <w:b/>
          <w:bCs/>
          <w:sz w:val="20"/>
          <w:szCs w:val="20"/>
        </w:rPr>
      </w:pPr>
      <w:r>
        <w:rPr>
          <w:b/>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p>
    <w:p w:rsidR="009F64CD" w:rsidRDefault="00E7320C" w:rsidP="009F64CD">
      <w:pPr>
        <w:pBdr>
          <w:bottom w:val="dotted" w:sz="24" w:space="1" w:color="auto"/>
        </w:pBdr>
        <w:rPr>
          <w:rStyle w:val="Hyperlink"/>
          <w:b/>
          <w:bCs/>
          <w:sz w:val="20"/>
          <w:szCs w:val="20"/>
        </w:rPr>
      </w:pPr>
      <w:r w:rsidRPr="0052179D">
        <w:rPr>
          <w:b/>
          <w:bCs/>
          <w:sz w:val="20"/>
          <w:szCs w:val="20"/>
        </w:rPr>
        <w:t>Open records requests</w:t>
      </w:r>
      <w:r w:rsidR="00722D5D">
        <w:rPr>
          <w:b/>
          <w:bCs/>
          <w:sz w:val="20"/>
          <w:szCs w:val="20"/>
        </w:rPr>
        <w:t>,</w:t>
      </w:r>
      <w:r w:rsidRPr="0052179D">
        <w:rPr>
          <w:b/>
          <w:bCs/>
          <w:sz w:val="20"/>
          <w:szCs w:val="20"/>
        </w:rPr>
        <w:t xml:space="preserve"> </w:t>
      </w:r>
      <w:r w:rsidR="00722D5D">
        <w:rPr>
          <w:b/>
          <w:bCs/>
          <w:sz w:val="20"/>
          <w:szCs w:val="20"/>
        </w:rPr>
        <w:t xml:space="preserve">after award is made, </w:t>
      </w:r>
      <w:r w:rsidRPr="0052179D">
        <w:rPr>
          <w:b/>
          <w:bCs/>
          <w:sz w:val="20"/>
          <w:szCs w:val="20"/>
        </w:rPr>
        <w:t xml:space="preserve">may be </w:t>
      </w:r>
      <w:r w:rsidR="0052179D" w:rsidRPr="0052179D">
        <w:rPr>
          <w:b/>
          <w:bCs/>
          <w:sz w:val="20"/>
          <w:szCs w:val="20"/>
        </w:rPr>
        <w:t>requested by contacting Jerry Sor</w:t>
      </w:r>
      <w:r w:rsidR="0052179D">
        <w:rPr>
          <w:b/>
          <w:bCs/>
          <w:sz w:val="20"/>
          <w:szCs w:val="20"/>
        </w:rPr>
        <w:t>r</w:t>
      </w:r>
      <w:r w:rsidR="0052179D" w:rsidRPr="0052179D">
        <w:rPr>
          <w:b/>
          <w:bCs/>
          <w:sz w:val="20"/>
          <w:szCs w:val="20"/>
        </w:rPr>
        <w:t>ells via email at:</w:t>
      </w:r>
      <w:r w:rsidR="0052179D">
        <w:rPr>
          <w:b/>
          <w:bCs/>
          <w:sz w:val="20"/>
          <w:szCs w:val="20"/>
        </w:rPr>
        <w:t xml:space="preserve"> </w:t>
      </w:r>
      <w:hyperlink r:id="rId11" w:history="1">
        <w:r w:rsidR="008D4880" w:rsidRPr="009B047E">
          <w:rPr>
            <w:rStyle w:val="Hyperlink"/>
            <w:b/>
            <w:bCs/>
            <w:sz w:val="20"/>
            <w:szCs w:val="20"/>
          </w:rPr>
          <w:t>jerry.sorrells@systems.tstc.edu</w:t>
        </w:r>
      </w:hyperlink>
    </w:p>
    <w:p w:rsidR="00A3029A" w:rsidRDefault="00A3029A" w:rsidP="009F64CD">
      <w:pPr>
        <w:pBdr>
          <w:bottom w:val="dotted" w:sz="24" w:space="1" w:color="auto"/>
        </w:pBdr>
        <w:rPr>
          <w:rStyle w:val="Hyperlink"/>
          <w:b/>
          <w:bCs/>
          <w:sz w:val="20"/>
          <w:szCs w:val="20"/>
        </w:rPr>
      </w:pPr>
    </w:p>
    <w:p w:rsidR="00017B67" w:rsidRDefault="00017B67" w:rsidP="009F64CD">
      <w:pPr>
        <w:pBdr>
          <w:bottom w:val="dotted" w:sz="24" w:space="1" w:color="auto"/>
        </w:pBdr>
        <w:rPr>
          <w:rStyle w:val="Hyperlink"/>
          <w:b/>
          <w:bCs/>
          <w:sz w:val="20"/>
          <w:szCs w:val="20"/>
        </w:rPr>
      </w:pPr>
    </w:p>
    <w:p w:rsidR="00A3029A" w:rsidRDefault="00A3029A" w:rsidP="009F64CD">
      <w:pPr>
        <w:pBdr>
          <w:bottom w:val="dotted" w:sz="24" w:space="1" w:color="auto"/>
        </w:pBdr>
        <w:rPr>
          <w:b/>
          <w:bCs/>
          <w:sz w:val="20"/>
          <w:szCs w:val="20"/>
        </w:rPr>
      </w:pPr>
    </w:p>
    <w:p w:rsidR="001F2318" w:rsidRPr="002F0C81" w:rsidRDefault="001F2318" w:rsidP="009F64CD">
      <w:pPr>
        <w:pBdr>
          <w:bottom w:val="dotted" w:sz="24" w:space="1" w:color="auto"/>
        </w:pBdr>
        <w:rPr>
          <w:b/>
          <w:bCs/>
          <w:sz w:val="28"/>
          <w:szCs w:val="28"/>
          <w:u w:val="single"/>
        </w:rPr>
      </w:pPr>
      <w:r w:rsidRPr="002F0C81">
        <w:rPr>
          <w:b/>
          <w:bCs/>
          <w:sz w:val="28"/>
          <w:szCs w:val="28"/>
          <w:u w:val="single"/>
        </w:rPr>
        <w:t>Specifications:</w:t>
      </w:r>
    </w:p>
    <w:p w:rsidR="001F2318" w:rsidRDefault="001F2318" w:rsidP="009F64CD">
      <w:pPr>
        <w:pBdr>
          <w:bottom w:val="dotted" w:sz="24" w:space="1" w:color="auto"/>
        </w:pBdr>
        <w:rPr>
          <w:b/>
          <w:bCs/>
          <w:sz w:val="20"/>
          <w:szCs w:val="20"/>
        </w:rPr>
      </w:pPr>
    </w:p>
    <w:p w:rsidR="001F2318" w:rsidRDefault="001F2318">
      <w:pPr>
        <w:rPr>
          <w:b/>
          <w:bCs/>
        </w:rPr>
      </w:pPr>
    </w:p>
    <w:p w:rsidR="00323E35" w:rsidRDefault="00E7320C">
      <w:pPr>
        <w:rPr>
          <w:b/>
          <w:bCs/>
        </w:rPr>
      </w:pPr>
      <w:r w:rsidRPr="004133EB">
        <w:rPr>
          <w:b/>
          <w:bCs/>
        </w:rPr>
        <w:t>Texas State Technical College Waco is requesting sealed bids for the following</w:t>
      </w:r>
      <w:r w:rsidR="00323E35">
        <w:rPr>
          <w:b/>
          <w:bCs/>
        </w:rPr>
        <w:t>:</w:t>
      </w:r>
    </w:p>
    <w:p w:rsidR="00DB6C00" w:rsidRDefault="00DB6C00">
      <w:pPr>
        <w:rPr>
          <w:b/>
          <w:bCs/>
        </w:rPr>
      </w:pPr>
    </w:p>
    <w:p w:rsidR="00DB6C00" w:rsidRDefault="00E774D8">
      <w:pPr>
        <w:rPr>
          <w:b/>
          <w:bCs/>
        </w:rPr>
      </w:pPr>
      <w:r w:rsidRPr="00E33E14">
        <w:rPr>
          <w:b/>
          <w:bCs/>
          <w:sz w:val="28"/>
          <w:szCs w:val="28"/>
        </w:rPr>
        <w:t xml:space="preserve">2013 </w:t>
      </w:r>
      <w:r w:rsidR="0035392E">
        <w:rPr>
          <w:b/>
          <w:bCs/>
          <w:sz w:val="28"/>
          <w:szCs w:val="28"/>
        </w:rPr>
        <w:t>RAM 3500 ST CREW CAB 4X2</w:t>
      </w:r>
      <w:r w:rsidR="005631F0">
        <w:rPr>
          <w:b/>
          <w:bCs/>
        </w:rPr>
        <w:tab/>
      </w:r>
      <w:r w:rsidR="005631F0">
        <w:rPr>
          <w:b/>
          <w:bCs/>
        </w:rPr>
        <w:tab/>
      </w:r>
      <w:r w:rsidR="005631F0">
        <w:rPr>
          <w:b/>
          <w:bCs/>
        </w:rPr>
        <w:tab/>
      </w:r>
      <w:r w:rsidR="005631F0">
        <w:rPr>
          <w:b/>
          <w:bCs/>
        </w:rPr>
        <w:tab/>
      </w:r>
    </w:p>
    <w:p w:rsidR="00DB6C00" w:rsidRDefault="00DB6C00">
      <w:pPr>
        <w:rPr>
          <w:b/>
          <w:bCs/>
        </w:rPr>
      </w:pPr>
    </w:p>
    <w:p w:rsidR="003E635E" w:rsidRDefault="003E635E">
      <w:pPr>
        <w:rPr>
          <w:b/>
          <w:bCs/>
        </w:rPr>
      </w:pPr>
      <w:r>
        <w:rPr>
          <w:b/>
          <w:bCs/>
        </w:rPr>
        <w:t xml:space="preserve">2013 </w:t>
      </w:r>
      <w:r w:rsidR="0035392E">
        <w:rPr>
          <w:b/>
          <w:bCs/>
        </w:rPr>
        <w:t>RAM 3500 ST Crew Cab 4X2</w:t>
      </w:r>
    </w:p>
    <w:p w:rsidR="0035392E" w:rsidRDefault="0035392E">
      <w:pPr>
        <w:rPr>
          <w:b/>
          <w:bCs/>
        </w:rPr>
      </w:pPr>
      <w:r>
        <w:rPr>
          <w:b/>
          <w:bCs/>
        </w:rPr>
        <w:t>Exterior Color: Bright White Clear Coat Exterior Paint</w:t>
      </w:r>
    </w:p>
    <w:p w:rsidR="0035392E" w:rsidRDefault="0035392E">
      <w:pPr>
        <w:rPr>
          <w:b/>
          <w:bCs/>
        </w:rPr>
      </w:pPr>
      <w:r>
        <w:rPr>
          <w:b/>
          <w:bCs/>
        </w:rPr>
        <w:t xml:space="preserve">Interior Color: Dark Slate/Medium </w:t>
      </w:r>
      <w:proofErr w:type="spellStart"/>
      <w:r>
        <w:rPr>
          <w:b/>
          <w:bCs/>
        </w:rPr>
        <w:t>Graystone</w:t>
      </w:r>
      <w:proofErr w:type="spellEnd"/>
      <w:r>
        <w:rPr>
          <w:b/>
          <w:bCs/>
        </w:rPr>
        <w:t xml:space="preserve"> Interior Colors</w:t>
      </w:r>
    </w:p>
    <w:p w:rsidR="0035392E" w:rsidRDefault="0035392E">
      <w:pPr>
        <w:rPr>
          <w:b/>
          <w:bCs/>
        </w:rPr>
      </w:pPr>
      <w:r>
        <w:rPr>
          <w:b/>
          <w:bCs/>
        </w:rPr>
        <w:t>Interior: Premium Cloth 40/20/40 Bench Seat</w:t>
      </w:r>
    </w:p>
    <w:p w:rsidR="0035392E" w:rsidRDefault="0035392E">
      <w:pPr>
        <w:rPr>
          <w:b/>
          <w:bCs/>
        </w:rPr>
      </w:pPr>
      <w:r>
        <w:rPr>
          <w:b/>
          <w:bCs/>
        </w:rPr>
        <w:t>Engine: 6.7L I6 Cummins Turbo Diesel Engine</w:t>
      </w:r>
    </w:p>
    <w:p w:rsidR="0035392E" w:rsidRDefault="0035392E">
      <w:pPr>
        <w:rPr>
          <w:b/>
          <w:bCs/>
        </w:rPr>
      </w:pPr>
      <w:r>
        <w:rPr>
          <w:b/>
          <w:bCs/>
        </w:rPr>
        <w:t>Transmission: 6-Speed Automatic 68RFE Transmission</w:t>
      </w:r>
    </w:p>
    <w:p w:rsidR="0035392E" w:rsidRDefault="0035392E">
      <w:pPr>
        <w:rPr>
          <w:b/>
          <w:bCs/>
        </w:rPr>
      </w:pPr>
    </w:p>
    <w:p w:rsidR="003E635E" w:rsidRPr="00146FF1" w:rsidRDefault="0035392E">
      <w:pPr>
        <w:rPr>
          <w:b/>
          <w:bCs/>
          <w:u w:val="single"/>
        </w:rPr>
      </w:pPr>
      <w:r w:rsidRPr="00146FF1">
        <w:rPr>
          <w:b/>
          <w:bCs/>
          <w:u w:val="single"/>
        </w:rPr>
        <w:t>STANDARD EQUIPMENT (unless replaced by optional equipment)</w:t>
      </w:r>
      <w:r w:rsidR="003E635E" w:rsidRPr="00146FF1">
        <w:rPr>
          <w:b/>
          <w:bCs/>
          <w:u w:val="single"/>
        </w:rPr>
        <w:t>:</w:t>
      </w:r>
    </w:p>
    <w:p w:rsidR="003E635E" w:rsidRPr="003D3D52" w:rsidRDefault="003E635E">
      <w:pPr>
        <w:rPr>
          <w:b/>
          <w:bCs/>
        </w:rPr>
      </w:pPr>
    </w:p>
    <w:p w:rsidR="003E635E" w:rsidRDefault="0035392E">
      <w:pPr>
        <w:rPr>
          <w:b/>
          <w:bCs/>
        </w:rPr>
      </w:pPr>
      <w:r>
        <w:rPr>
          <w:b/>
          <w:bCs/>
        </w:rPr>
        <w:t>FUNCTIONAL/SAFETY FEATUR</w:t>
      </w:r>
      <w:r w:rsidR="003E635E">
        <w:rPr>
          <w:b/>
          <w:bCs/>
        </w:rPr>
        <w:t>E</w:t>
      </w:r>
      <w:r>
        <w:rPr>
          <w:b/>
          <w:bCs/>
        </w:rPr>
        <w:t>S</w:t>
      </w:r>
      <w:r w:rsidR="003E635E">
        <w:rPr>
          <w:b/>
          <w:bCs/>
        </w:rPr>
        <w:t>:</w:t>
      </w:r>
    </w:p>
    <w:p w:rsidR="003E635E" w:rsidRPr="003D3D52" w:rsidRDefault="0035392E">
      <w:pPr>
        <w:rPr>
          <w:bCs/>
        </w:rPr>
      </w:pPr>
      <w:r w:rsidRPr="003D3D52">
        <w:rPr>
          <w:bCs/>
        </w:rPr>
        <w:t>Advanced Multistage Front Airbags</w:t>
      </w:r>
    </w:p>
    <w:p w:rsidR="0035392E" w:rsidRPr="003D3D52" w:rsidRDefault="0035392E">
      <w:pPr>
        <w:rPr>
          <w:bCs/>
        </w:rPr>
      </w:pPr>
      <w:r w:rsidRPr="003D3D52">
        <w:rPr>
          <w:bCs/>
        </w:rPr>
        <w:t>Supplemental Side-Curtain Front and Rear Airbags</w:t>
      </w:r>
    </w:p>
    <w:p w:rsidR="0035392E" w:rsidRPr="003D3D52" w:rsidRDefault="0035392E">
      <w:pPr>
        <w:rPr>
          <w:bCs/>
        </w:rPr>
      </w:pPr>
      <w:r w:rsidRPr="003D3D52">
        <w:rPr>
          <w:bCs/>
        </w:rPr>
        <w:t>35 Gallon Fuel Tank</w:t>
      </w:r>
    </w:p>
    <w:p w:rsidR="0035392E" w:rsidRPr="003D3D52" w:rsidRDefault="0035392E">
      <w:pPr>
        <w:rPr>
          <w:bCs/>
        </w:rPr>
      </w:pPr>
      <w:r w:rsidRPr="003D3D52">
        <w:rPr>
          <w:bCs/>
        </w:rPr>
        <w:t>Limited-Slip Differential Rear Axle</w:t>
      </w:r>
    </w:p>
    <w:p w:rsidR="0035392E" w:rsidRPr="003D3D52" w:rsidRDefault="0035392E">
      <w:pPr>
        <w:rPr>
          <w:bCs/>
        </w:rPr>
      </w:pPr>
      <w:r w:rsidRPr="003D3D52">
        <w:rPr>
          <w:bCs/>
        </w:rPr>
        <w:t>Diesel Exhaust Brake</w:t>
      </w:r>
    </w:p>
    <w:p w:rsidR="0035392E" w:rsidRPr="003D3D52" w:rsidRDefault="0035392E">
      <w:pPr>
        <w:rPr>
          <w:bCs/>
        </w:rPr>
      </w:pPr>
      <w:r w:rsidRPr="003D3D52">
        <w:rPr>
          <w:bCs/>
        </w:rPr>
        <w:t>Heavy Duty Engine Cooling</w:t>
      </w:r>
    </w:p>
    <w:p w:rsidR="0035392E" w:rsidRPr="003D3D52" w:rsidRDefault="0035392E">
      <w:pPr>
        <w:rPr>
          <w:bCs/>
        </w:rPr>
      </w:pPr>
      <w:r w:rsidRPr="003D3D52">
        <w:rPr>
          <w:bCs/>
        </w:rPr>
        <w:t>Anti-Lock 4-Wheel Disc Brakes</w:t>
      </w:r>
    </w:p>
    <w:p w:rsidR="0035392E" w:rsidRPr="003D3D52" w:rsidRDefault="0035392E">
      <w:pPr>
        <w:rPr>
          <w:bCs/>
        </w:rPr>
      </w:pPr>
      <w:r w:rsidRPr="003D3D52">
        <w:rPr>
          <w:bCs/>
        </w:rPr>
        <w:t>Sentry Key Theft Deterrent System</w:t>
      </w:r>
    </w:p>
    <w:p w:rsidR="0035392E" w:rsidRPr="003D3D52" w:rsidRDefault="0035392E">
      <w:pPr>
        <w:rPr>
          <w:bCs/>
        </w:rPr>
      </w:pPr>
      <w:r w:rsidRPr="003D3D52">
        <w:rPr>
          <w:bCs/>
        </w:rPr>
        <w:t>Speed Control</w:t>
      </w:r>
    </w:p>
    <w:p w:rsidR="0035392E" w:rsidRPr="003D3D52" w:rsidRDefault="0035392E">
      <w:pPr>
        <w:rPr>
          <w:bCs/>
        </w:rPr>
      </w:pPr>
      <w:r w:rsidRPr="003D3D52">
        <w:rPr>
          <w:bCs/>
        </w:rPr>
        <w:t>Power Locks</w:t>
      </w:r>
    </w:p>
    <w:p w:rsidR="0035392E" w:rsidRPr="003D3D52" w:rsidRDefault="0035392E">
      <w:pPr>
        <w:rPr>
          <w:bCs/>
        </w:rPr>
      </w:pPr>
      <w:r w:rsidRPr="003D3D52">
        <w:rPr>
          <w:bCs/>
        </w:rPr>
        <w:t>Power Accessory Delay</w:t>
      </w:r>
    </w:p>
    <w:p w:rsidR="0035392E" w:rsidRPr="003D3D52" w:rsidRDefault="0035392E">
      <w:pPr>
        <w:rPr>
          <w:bCs/>
        </w:rPr>
      </w:pPr>
      <w:r w:rsidRPr="003D3D52">
        <w:rPr>
          <w:bCs/>
        </w:rPr>
        <w:t>Power Windows w/ Front One-Touch Up &amp; Down Feature</w:t>
      </w:r>
    </w:p>
    <w:p w:rsidR="0035392E" w:rsidRPr="003D3D52" w:rsidRDefault="0035392E">
      <w:pPr>
        <w:rPr>
          <w:bCs/>
        </w:rPr>
      </w:pPr>
      <w:r w:rsidRPr="003D3D52">
        <w:rPr>
          <w:bCs/>
        </w:rPr>
        <w:t>Automatic Headlamps</w:t>
      </w:r>
    </w:p>
    <w:p w:rsidR="0035392E" w:rsidRPr="003D3D52" w:rsidRDefault="0035392E">
      <w:pPr>
        <w:rPr>
          <w:bCs/>
        </w:rPr>
      </w:pPr>
      <w:r w:rsidRPr="003D3D52">
        <w:rPr>
          <w:bCs/>
        </w:rPr>
        <w:t>Power Heated T-Tow Mirrors with Puddle &amp; Signal Lamps</w:t>
      </w:r>
    </w:p>
    <w:p w:rsidR="0035392E" w:rsidRPr="003D3D52" w:rsidRDefault="0035392E">
      <w:pPr>
        <w:rPr>
          <w:bCs/>
        </w:rPr>
      </w:pPr>
      <w:r w:rsidRPr="003D3D52">
        <w:rPr>
          <w:bCs/>
        </w:rPr>
        <w:t>Exterior Mirrors with Heating Element</w:t>
      </w:r>
    </w:p>
    <w:p w:rsidR="0035392E" w:rsidRPr="003D3D52" w:rsidRDefault="0035392E">
      <w:pPr>
        <w:rPr>
          <w:bCs/>
        </w:rPr>
      </w:pPr>
      <w:r w:rsidRPr="003D3D52">
        <w:rPr>
          <w:bCs/>
        </w:rPr>
        <w:t>Day/Night Rearview Mirror</w:t>
      </w:r>
    </w:p>
    <w:p w:rsidR="0035392E" w:rsidRPr="003D3D52" w:rsidRDefault="0035392E">
      <w:pPr>
        <w:rPr>
          <w:bCs/>
        </w:rPr>
      </w:pPr>
      <w:r w:rsidRPr="003D3D52">
        <w:rPr>
          <w:bCs/>
        </w:rPr>
        <w:t>Front Stabilizer Bar</w:t>
      </w:r>
    </w:p>
    <w:p w:rsidR="003E635E" w:rsidRDefault="003E635E">
      <w:pPr>
        <w:rPr>
          <w:b/>
          <w:bCs/>
        </w:rPr>
      </w:pPr>
    </w:p>
    <w:p w:rsidR="003E635E" w:rsidRDefault="003E635E">
      <w:pPr>
        <w:rPr>
          <w:b/>
          <w:bCs/>
        </w:rPr>
      </w:pPr>
      <w:r>
        <w:rPr>
          <w:b/>
          <w:bCs/>
        </w:rPr>
        <w:t>INTERIOR</w:t>
      </w:r>
      <w:r w:rsidR="00A4451A">
        <w:rPr>
          <w:b/>
          <w:bCs/>
        </w:rPr>
        <w:t xml:space="preserve"> FEATURES</w:t>
      </w:r>
      <w:r>
        <w:rPr>
          <w:b/>
          <w:bCs/>
        </w:rPr>
        <w:t>:</w:t>
      </w:r>
      <w:r w:rsidR="0035392E">
        <w:rPr>
          <w:b/>
          <w:bCs/>
        </w:rPr>
        <w:t xml:space="preserve"> </w:t>
      </w:r>
    </w:p>
    <w:p w:rsidR="003E635E" w:rsidRPr="003D3D52" w:rsidRDefault="003D3D52">
      <w:pPr>
        <w:rPr>
          <w:bCs/>
        </w:rPr>
      </w:pPr>
      <w:r w:rsidRPr="003D3D52">
        <w:rPr>
          <w:bCs/>
        </w:rPr>
        <w:t>Air Conditioning</w:t>
      </w:r>
    </w:p>
    <w:p w:rsidR="003D3D52" w:rsidRPr="003D3D52" w:rsidRDefault="003D3D52">
      <w:pPr>
        <w:rPr>
          <w:bCs/>
        </w:rPr>
      </w:pPr>
      <w:proofErr w:type="spellStart"/>
      <w:r w:rsidRPr="003D3D52">
        <w:rPr>
          <w:bCs/>
        </w:rPr>
        <w:t>Uconnect</w:t>
      </w:r>
      <w:proofErr w:type="spellEnd"/>
      <w:r w:rsidRPr="003D3D52">
        <w:rPr>
          <w:bCs/>
        </w:rPr>
        <w:t xml:space="preserve"> 130 CD/MP3</w:t>
      </w:r>
    </w:p>
    <w:p w:rsidR="003D3D52" w:rsidRPr="003D3D52" w:rsidRDefault="003D3D52">
      <w:pPr>
        <w:rPr>
          <w:bCs/>
        </w:rPr>
      </w:pPr>
      <w:r w:rsidRPr="003D3D52">
        <w:rPr>
          <w:bCs/>
        </w:rPr>
        <w:t>6 Speakers</w:t>
      </w:r>
    </w:p>
    <w:p w:rsidR="003D3D52" w:rsidRPr="003D3D52" w:rsidRDefault="003D3D52">
      <w:pPr>
        <w:rPr>
          <w:bCs/>
        </w:rPr>
      </w:pPr>
      <w:r w:rsidRPr="003D3D52">
        <w:rPr>
          <w:bCs/>
        </w:rPr>
        <w:t>Second-Row In-Floor Storage Bins</w:t>
      </w:r>
    </w:p>
    <w:p w:rsidR="003D3D52" w:rsidRPr="003D3D52" w:rsidRDefault="003D3D52">
      <w:pPr>
        <w:rPr>
          <w:bCs/>
        </w:rPr>
      </w:pPr>
      <w:r w:rsidRPr="003D3D52">
        <w:rPr>
          <w:bCs/>
        </w:rPr>
        <w:t>Instrument Cluster with Vehicle Information Display</w:t>
      </w:r>
    </w:p>
    <w:p w:rsidR="003D3D52" w:rsidRPr="003D3D52" w:rsidRDefault="003D3D52">
      <w:pPr>
        <w:rPr>
          <w:bCs/>
        </w:rPr>
      </w:pPr>
      <w:r w:rsidRPr="003D3D52">
        <w:rPr>
          <w:bCs/>
        </w:rPr>
        <w:t>40/20/40 Split Bench Seat</w:t>
      </w:r>
    </w:p>
    <w:p w:rsidR="003D3D52" w:rsidRPr="003D3D52" w:rsidRDefault="003D3D52">
      <w:pPr>
        <w:rPr>
          <w:bCs/>
        </w:rPr>
      </w:pPr>
      <w:r w:rsidRPr="003D3D52">
        <w:rPr>
          <w:bCs/>
        </w:rPr>
        <w:t>12-Volt Auxiliary Power Outlet</w:t>
      </w:r>
    </w:p>
    <w:p w:rsidR="003D3D52" w:rsidRPr="003D3D52" w:rsidRDefault="003D3D52">
      <w:pPr>
        <w:rPr>
          <w:bCs/>
        </w:rPr>
      </w:pPr>
      <w:r w:rsidRPr="003D3D52">
        <w:rPr>
          <w:bCs/>
        </w:rPr>
        <w:t>Tilt Steering Column</w:t>
      </w:r>
    </w:p>
    <w:p w:rsidR="00A4451A" w:rsidRDefault="00A4451A">
      <w:pPr>
        <w:rPr>
          <w:b/>
          <w:bCs/>
        </w:rPr>
      </w:pPr>
    </w:p>
    <w:p w:rsidR="00E033FC" w:rsidRDefault="00E033FC">
      <w:pPr>
        <w:rPr>
          <w:b/>
          <w:bCs/>
        </w:rPr>
      </w:pPr>
      <w:r>
        <w:rPr>
          <w:b/>
          <w:bCs/>
        </w:rPr>
        <w:lastRenderedPageBreak/>
        <w:t>EXTERIOR FEATURES:</w:t>
      </w:r>
    </w:p>
    <w:p w:rsidR="006262AB" w:rsidRPr="00017B67" w:rsidRDefault="00017B67" w:rsidP="00E033FC">
      <w:pPr>
        <w:rPr>
          <w:bCs/>
        </w:rPr>
      </w:pPr>
      <w:r w:rsidRPr="00017B67">
        <w:rPr>
          <w:bCs/>
        </w:rPr>
        <w:t>17-Inch x 6.0 Inch Steel Argent Wheels</w:t>
      </w:r>
    </w:p>
    <w:p w:rsidR="00017B67" w:rsidRDefault="00017B67" w:rsidP="00E033FC">
      <w:pPr>
        <w:rPr>
          <w:bCs/>
        </w:rPr>
      </w:pPr>
      <w:r>
        <w:rPr>
          <w:bCs/>
        </w:rPr>
        <w:t>LT235/8DR17E BSW All Season Tires</w:t>
      </w:r>
    </w:p>
    <w:p w:rsidR="00017B67" w:rsidRDefault="00017B67" w:rsidP="00E033FC">
      <w:pPr>
        <w:rPr>
          <w:bCs/>
        </w:rPr>
      </w:pPr>
      <w:r>
        <w:rPr>
          <w:bCs/>
        </w:rPr>
        <w:t>17-Inch Steel Spare Wheel</w:t>
      </w:r>
    </w:p>
    <w:p w:rsidR="00017B67" w:rsidRDefault="00017B67" w:rsidP="00E033FC">
      <w:pPr>
        <w:rPr>
          <w:bCs/>
        </w:rPr>
      </w:pPr>
      <w:r>
        <w:rPr>
          <w:bCs/>
        </w:rPr>
        <w:t>Full-Size Spare Tire</w:t>
      </w:r>
    </w:p>
    <w:p w:rsidR="00017B67" w:rsidRDefault="00017B67" w:rsidP="00E033FC">
      <w:pPr>
        <w:rPr>
          <w:bCs/>
        </w:rPr>
      </w:pPr>
      <w:r>
        <w:rPr>
          <w:bCs/>
        </w:rPr>
        <w:t>Locking Tailgate</w:t>
      </w:r>
    </w:p>
    <w:p w:rsidR="00017B67" w:rsidRDefault="00017B67" w:rsidP="00E033FC">
      <w:pPr>
        <w:rPr>
          <w:bCs/>
        </w:rPr>
      </w:pPr>
      <w:r>
        <w:rPr>
          <w:bCs/>
        </w:rPr>
        <w:t>Trailer Tow Wiring with 7-Pin Connector</w:t>
      </w:r>
    </w:p>
    <w:p w:rsidR="00017B67" w:rsidRDefault="00017B67" w:rsidP="00E033FC">
      <w:pPr>
        <w:rPr>
          <w:bCs/>
        </w:rPr>
      </w:pPr>
      <w:r>
        <w:rPr>
          <w:bCs/>
        </w:rPr>
        <w:t>Trailer Tow Wiring with 4-Pin Connector</w:t>
      </w:r>
    </w:p>
    <w:p w:rsidR="00017B67" w:rsidRDefault="00017B67" w:rsidP="00E033FC">
      <w:pPr>
        <w:rPr>
          <w:bCs/>
        </w:rPr>
      </w:pPr>
      <w:r>
        <w:rPr>
          <w:bCs/>
        </w:rPr>
        <w:t>Tow Hooks</w:t>
      </w:r>
    </w:p>
    <w:p w:rsidR="00017B67" w:rsidRDefault="00017B67" w:rsidP="00E033FC">
      <w:pPr>
        <w:rPr>
          <w:bCs/>
        </w:rPr>
      </w:pPr>
      <w:r>
        <w:rPr>
          <w:bCs/>
        </w:rPr>
        <w:t>Tinted Glass Windows</w:t>
      </w:r>
    </w:p>
    <w:p w:rsidR="00017B67" w:rsidRDefault="00017B67" w:rsidP="00E033FC">
      <w:pPr>
        <w:rPr>
          <w:bCs/>
        </w:rPr>
      </w:pPr>
      <w:r>
        <w:rPr>
          <w:bCs/>
        </w:rPr>
        <w:t>Halogen Quad Headlamps</w:t>
      </w:r>
    </w:p>
    <w:p w:rsidR="00017B67" w:rsidRDefault="00017B67" w:rsidP="00E033FC">
      <w:pPr>
        <w:rPr>
          <w:bCs/>
        </w:rPr>
      </w:pPr>
      <w:r>
        <w:rPr>
          <w:bCs/>
        </w:rPr>
        <w:t>730-Amp Maintenance-Free Batteries</w:t>
      </w:r>
    </w:p>
    <w:p w:rsidR="00017B67" w:rsidRDefault="00017B67" w:rsidP="00E033FC">
      <w:pPr>
        <w:rPr>
          <w:bCs/>
        </w:rPr>
      </w:pPr>
      <w:r>
        <w:rPr>
          <w:bCs/>
        </w:rPr>
        <w:t>Box and Rear Fender Clearance Lamps</w:t>
      </w:r>
    </w:p>
    <w:p w:rsidR="00017B67" w:rsidRDefault="00017B67" w:rsidP="00E033FC">
      <w:pPr>
        <w:rPr>
          <w:bCs/>
        </w:rPr>
      </w:pPr>
      <w:r>
        <w:rPr>
          <w:bCs/>
        </w:rPr>
        <w:t>Roof-Mounted Clearance Lamps</w:t>
      </w:r>
    </w:p>
    <w:p w:rsidR="00017B67" w:rsidRDefault="00017B67" w:rsidP="00E033FC">
      <w:pPr>
        <w:rPr>
          <w:bCs/>
        </w:rPr>
      </w:pPr>
      <w:r>
        <w:rPr>
          <w:bCs/>
        </w:rPr>
        <w:t>Dual Note Electric Horns</w:t>
      </w:r>
    </w:p>
    <w:p w:rsidR="00017B67" w:rsidRDefault="00017B67" w:rsidP="00E033FC">
      <w:pPr>
        <w:rPr>
          <w:bCs/>
        </w:rPr>
      </w:pPr>
      <w:r>
        <w:rPr>
          <w:bCs/>
        </w:rPr>
        <w:t xml:space="preserve">Cargo Lamp </w:t>
      </w:r>
    </w:p>
    <w:p w:rsidR="00017B67" w:rsidRDefault="00017B67" w:rsidP="00E033FC">
      <w:pPr>
        <w:rPr>
          <w:bCs/>
        </w:rPr>
      </w:pPr>
      <w:r>
        <w:rPr>
          <w:bCs/>
        </w:rPr>
        <w:t>Class IV Receiver Hitch</w:t>
      </w:r>
    </w:p>
    <w:p w:rsidR="00017B67" w:rsidRDefault="00017B67" w:rsidP="00E033FC">
      <w:pPr>
        <w:rPr>
          <w:bCs/>
        </w:rPr>
      </w:pPr>
      <w:r>
        <w:rPr>
          <w:bCs/>
        </w:rPr>
        <w:t>Black Front Bumper</w:t>
      </w:r>
    </w:p>
    <w:p w:rsidR="00017B67" w:rsidRDefault="00017B67" w:rsidP="00E033FC">
      <w:pPr>
        <w:rPr>
          <w:bCs/>
        </w:rPr>
      </w:pPr>
      <w:r>
        <w:rPr>
          <w:bCs/>
        </w:rPr>
        <w:t>Black Rear Bumper</w:t>
      </w:r>
    </w:p>
    <w:p w:rsidR="00017B67" w:rsidRPr="00017B67" w:rsidRDefault="00017B67" w:rsidP="00E033FC">
      <w:pPr>
        <w:rPr>
          <w:bCs/>
        </w:rPr>
      </w:pPr>
      <w:r>
        <w:rPr>
          <w:bCs/>
        </w:rPr>
        <w:t>Black Grille</w:t>
      </w:r>
    </w:p>
    <w:p w:rsidR="00017B67" w:rsidRDefault="00017B67" w:rsidP="00E033FC">
      <w:pPr>
        <w:rPr>
          <w:bCs/>
        </w:rPr>
      </w:pPr>
    </w:p>
    <w:p w:rsidR="006262AB" w:rsidRDefault="00017B67" w:rsidP="00E033FC">
      <w:pPr>
        <w:rPr>
          <w:b/>
          <w:bCs/>
          <w:u w:val="single"/>
        </w:rPr>
      </w:pPr>
      <w:r w:rsidRPr="00017B67">
        <w:rPr>
          <w:b/>
          <w:bCs/>
          <w:u w:val="single"/>
        </w:rPr>
        <w:t>OPTIONAL EQUIPMENT</w:t>
      </w:r>
      <w:r w:rsidR="006262AB" w:rsidRPr="00017B67">
        <w:rPr>
          <w:b/>
          <w:bCs/>
          <w:u w:val="single"/>
        </w:rPr>
        <w:t>:</w:t>
      </w:r>
    </w:p>
    <w:p w:rsidR="00017B67" w:rsidRDefault="00017B67" w:rsidP="00E033FC">
      <w:pPr>
        <w:rPr>
          <w:b/>
          <w:bCs/>
          <w:u w:val="single"/>
        </w:rPr>
      </w:pPr>
    </w:p>
    <w:p w:rsidR="00017B67" w:rsidRDefault="00017B67" w:rsidP="00E033FC">
      <w:pPr>
        <w:rPr>
          <w:b/>
          <w:bCs/>
        </w:rPr>
      </w:pPr>
      <w:r>
        <w:rPr>
          <w:b/>
          <w:bCs/>
        </w:rPr>
        <w:t>Customer Preferred Package 2FA</w:t>
      </w:r>
    </w:p>
    <w:p w:rsidR="00017B67" w:rsidRPr="00146FF1" w:rsidRDefault="00017B67" w:rsidP="00E033FC">
      <w:pPr>
        <w:rPr>
          <w:bCs/>
          <w:u w:val="single"/>
        </w:rPr>
      </w:pPr>
      <w:r w:rsidRPr="00146FF1">
        <w:rPr>
          <w:bCs/>
          <w:u w:val="single"/>
        </w:rPr>
        <w:t>Chrome Appearance Group:</w:t>
      </w:r>
    </w:p>
    <w:p w:rsidR="00017B67" w:rsidRDefault="00017B67" w:rsidP="00E033FC">
      <w:pPr>
        <w:rPr>
          <w:bCs/>
        </w:rPr>
      </w:pPr>
      <w:r>
        <w:rPr>
          <w:bCs/>
        </w:rPr>
        <w:t>Chrome Grille Surround</w:t>
      </w:r>
    </w:p>
    <w:p w:rsidR="00017B67" w:rsidRDefault="00017B67" w:rsidP="00E033FC">
      <w:pPr>
        <w:rPr>
          <w:bCs/>
        </w:rPr>
      </w:pPr>
      <w:r>
        <w:rPr>
          <w:bCs/>
        </w:rPr>
        <w:t>Chrome Front Bumper</w:t>
      </w:r>
    </w:p>
    <w:p w:rsidR="00017B67" w:rsidRDefault="00017B67" w:rsidP="00E033FC">
      <w:pPr>
        <w:rPr>
          <w:bCs/>
        </w:rPr>
      </w:pPr>
    </w:p>
    <w:p w:rsidR="00017B67" w:rsidRPr="00146FF1" w:rsidRDefault="00017B67" w:rsidP="00E033FC">
      <w:pPr>
        <w:rPr>
          <w:bCs/>
          <w:u w:val="single"/>
        </w:rPr>
      </w:pPr>
      <w:r w:rsidRPr="00146FF1">
        <w:rPr>
          <w:bCs/>
          <w:u w:val="single"/>
        </w:rPr>
        <w:t>ST Popular Equipment Group:</w:t>
      </w:r>
    </w:p>
    <w:p w:rsidR="00017B67" w:rsidRDefault="00146FF1" w:rsidP="00E033FC">
      <w:pPr>
        <w:rPr>
          <w:bCs/>
        </w:rPr>
      </w:pPr>
      <w:r>
        <w:rPr>
          <w:bCs/>
        </w:rPr>
        <w:t xml:space="preserve">Premium Cloth </w:t>
      </w:r>
      <w:r w:rsidR="00017B67">
        <w:rPr>
          <w:bCs/>
        </w:rPr>
        <w:t>40/20/40 Bench Seat</w:t>
      </w:r>
    </w:p>
    <w:p w:rsidR="00017B67" w:rsidRDefault="00146FF1" w:rsidP="00E033FC">
      <w:pPr>
        <w:rPr>
          <w:bCs/>
        </w:rPr>
      </w:pPr>
      <w:r>
        <w:rPr>
          <w:bCs/>
        </w:rPr>
        <w:t>Carpeted Floor Covering</w:t>
      </w:r>
    </w:p>
    <w:p w:rsidR="00146FF1" w:rsidRDefault="00146FF1" w:rsidP="00E033FC">
      <w:pPr>
        <w:rPr>
          <w:bCs/>
        </w:rPr>
      </w:pPr>
      <w:proofErr w:type="spellStart"/>
      <w:proofErr w:type="gramStart"/>
      <w:r>
        <w:rPr>
          <w:bCs/>
        </w:rPr>
        <w:t>SiriusXM</w:t>
      </w:r>
      <w:proofErr w:type="spellEnd"/>
      <w:r>
        <w:rPr>
          <w:bCs/>
        </w:rPr>
        <w:t xml:space="preserve"> Satellite Radio w/ 1-Yr.</w:t>
      </w:r>
      <w:proofErr w:type="gramEnd"/>
      <w:r>
        <w:rPr>
          <w:bCs/>
        </w:rPr>
        <w:t xml:space="preserve">  Radio Subscription</w:t>
      </w:r>
    </w:p>
    <w:p w:rsidR="00146FF1" w:rsidRDefault="00146FF1" w:rsidP="00E033FC">
      <w:pPr>
        <w:rPr>
          <w:bCs/>
        </w:rPr>
      </w:pPr>
      <w:r>
        <w:rPr>
          <w:bCs/>
        </w:rPr>
        <w:t>Front and Rear Floor Mats</w:t>
      </w:r>
    </w:p>
    <w:p w:rsidR="00146FF1" w:rsidRDefault="00146FF1" w:rsidP="00E033FC">
      <w:pPr>
        <w:rPr>
          <w:bCs/>
        </w:rPr>
      </w:pPr>
      <w:r>
        <w:rPr>
          <w:bCs/>
        </w:rPr>
        <w:t>Remote Keyless Entry</w:t>
      </w:r>
    </w:p>
    <w:p w:rsidR="00146FF1" w:rsidRDefault="00146FF1" w:rsidP="00E033FC">
      <w:pPr>
        <w:rPr>
          <w:bCs/>
        </w:rPr>
      </w:pPr>
    </w:p>
    <w:p w:rsidR="00146FF1" w:rsidRDefault="00146FF1" w:rsidP="00E033FC">
      <w:pPr>
        <w:rPr>
          <w:bCs/>
        </w:rPr>
      </w:pPr>
      <w:r>
        <w:rPr>
          <w:bCs/>
        </w:rPr>
        <w:t>6-Speed Automatic 68RFE Transmission</w:t>
      </w:r>
    </w:p>
    <w:p w:rsidR="00146FF1" w:rsidRDefault="00146FF1" w:rsidP="00E033FC">
      <w:pPr>
        <w:rPr>
          <w:bCs/>
        </w:rPr>
      </w:pPr>
      <w:r>
        <w:rPr>
          <w:bCs/>
        </w:rPr>
        <w:t>Storage Tray</w:t>
      </w:r>
    </w:p>
    <w:p w:rsidR="00146FF1" w:rsidRDefault="00146FF1" w:rsidP="00E033FC">
      <w:pPr>
        <w:rPr>
          <w:bCs/>
        </w:rPr>
      </w:pPr>
      <w:r>
        <w:rPr>
          <w:bCs/>
        </w:rPr>
        <w:t>3.73 Rear Axle Ratio</w:t>
      </w:r>
    </w:p>
    <w:p w:rsidR="00146FF1" w:rsidRDefault="00146FF1" w:rsidP="00E033FC">
      <w:pPr>
        <w:rPr>
          <w:bCs/>
        </w:rPr>
      </w:pPr>
      <w:r>
        <w:rPr>
          <w:bCs/>
        </w:rPr>
        <w:t>Tip Start – Single Turn Starting</w:t>
      </w:r>
    </w:p>
    <w:p w:rsidR="00146FF1" w:rsidRDefault="00146FF1" w:rsidP="00E033FC">
      <w:pPr>
        <w:rPr>
          <w:bCs/>
        </w:rPr>
      </w:pPr>
      <w:r>
        <w:rPr>
          <w:bCs/>
        </w:rPr>
        <w:t>Transmission Oil Cooler</w:t>
      </w:r>
    </w:p>
    <w:p w:rsidR="00146FF1" w:rsidRDefault="00146FF1" w:rsidP="00E033FC">
      <w:pPr>
        <w:rPr>
          <w:bCs/>
        </w:rPr>
      </w:pPr>
    </w:p>
    <w:p w:rsidR="00146FF1" w:rsidRDefault="00146FF1" w:rsidP="00E033FC">
      <w:pPr>
        <w:rPr>
          <w:bCs/>
        </w:rPr>
      </w:pPr>
      <w:r>
        <w:rPr>
          <w:bCs/>
        </w:rPr>
        <w:t>Integrated Trailer Brake Controller with Display</w:t>
      </w:r>
    </w:p>
    <w:p w:rsidR="00146FF1" w:rsidRDefault="00146FF1" w:rsidP="00E033FC">
      <w:pPr>
        <w:rPr>
          <w:bCs/>
        </w:rPr>
      </w:pPr>
    </w:p>
    <w:p w:rsidR="00146FF1" w:rsidRDefault="00146FF1" w:rsidP="00E033FC">
      <w:pPr>
        <w:rPr>
          <w:bCs/>
        </w:rPr>
      </w:pPr>
    </w:p>
    <w:p w:rsidR="00146FF1" w:rsidRPr="00146FF1" w:rsidRDefault="00146FF1" w:rsidP="00E033FC">
      <w:pPr>
        <w:rPr>
          <w:b/>
          <w:bCs/>
        </w:rPr>
      </w:pPr>
      <w:r w:rsidRPr="00146FF1">
        <w:rPr>
          <w:b/>
          <w:bCs/>
        </w:rPr>
        <w:t>Price to include Destination and Delivery Charges</w:t>
      </w:r>
    </w:p>
    <w:p w:rsidR="00017B67" w:rsidRPr="00146FF1" w:rsidRDefault="00017B67" w:rsidP="00E033FC">
      <w:pPr>
        <w:rPr>
          <w:b/>
          <w:bCs/>
        </w:rPr>
      </w:pPr>
    </w:p>
    <w:p w:rsidR="00017B67" w:rsidRPr="00017B67" w:rsidRDefault="00017B67" w:rsidP="00E033FC">
      <w:pPr>
        <w:rPr>
          <w:bCs/>
          <w:u w:val="single"/>
        </w:rPr>
      </w:pPr>
    </w:p>
    <w:p w:rsidR="00E1555F" w:rsidRPr="00831EA7" w:rsidRDefault="00EC1BD2" w:rsidP="00831EA7">
      <w:pPr>
        <w:jc w:val="center"/>
        <w:rPr>
          <w:b/>
          <w:sz w:val="28"/>
          <w:szCs w:val="28"/>
          <w:u w:val="single"/>
        </w:rPr>
      </w:pPr>
      <w:r w:rsidRPr="00831EA7">
        <w:rPr>
          <w:b/>
          <w:sz w:val="28"/>
          <w:szCs w:val="28"/>
          <w:u w:val="single"/>
        </w:rPr>
        <w:t>BID FORM</w:t>
      </w:r>
    </w:p>
    <w:p w:rsidR="00174632" w:rsidRPr="00146FF1" w:rsidRDefault="00174632" w:rsidP="00E1555F">
      <w:pPr>
        <w:rPr>
          <w:b/>
          <w:sz w:val="16"/>
          <w:szCs w:val="16"/>
          <w:u w:val="single"/>
        </w:rPr>
      </w:pPr>
    </w:p>
    <w:p w:rsidR="00E1555F" w:rsidRPr="006262AB" w:rsidRDefault="00E1555F" w:rsidP="00E1555F">
      <w:pPr>
        <w:rPr>
          <w:b/>
          <w:sz w:val="28"/>
          <w:szCs w:val="28"/>
          <w:u w:val="single"/>
        </w:rPr>
      </w:pPr>
      <w:r w:rsidRPr="006262AB">
        <w:rPr>
          <w:b/>
          <w:sz w:val="28"/>
          <w:szCs w:val="28"/>
          <w:u w:val="single"/>
        </w:rPr>
        <w:t>IFB</w:t>
      </w:r>
      <w:r w:rsidR="00174632" w:rsidRPr="006262AB">
        <w:rPr>
          <w:b/>
          <w:sz w:val="28"/>
          <w:szCs w:val="28"/>
          <w:u w:val="single"/>
        </w:rPr>
        <w:t xml:space="preserve"> </w:t>
      </w:r>
      <w:r w:rsidR="009D6300" w:rsidRPr="006262AB">
        <w:rPr>
          <w:b/>
          <w:sz w:val="28"/>
          <w:szCs w:val="28"/>
          <w:u w:val="single"/>
        </w:rPr>
        <w:t xml:space="preserve"># </w:t>
      </w:r>
      <w:r w:rsidR="00C9115B" w:rsidRPr="006262AB">
        <w:rPr>
          <w:b/>
          <w:sz w:val="28"/>
          <w:szCs w:val="28"/>
          <w:u w:val="single"/>
        </w:rPr>
        <w:t>20</w:t>
      </w:r>
      <w:r w:rsidR="00D360F1" w:rsidRPr="006262AB">
        <w:rPr>
          <w:b/>
          <w:sz w:val="28"/>
          <w:szCs w:val="28"/>
          <w:u w:val="single"/>
        </w:rPr>
        <w:t>14</w:t>
      </w:r>
      <w:r w:rsidR="00D71404">
        <w:rPr>
          <w:b/>
          <w:sz w:val="28"/>
          <w:szCs w:val="28"/>
          <w:u w:val="single"/>
        </w:rPr>
        <w:t>919</w:t>
      </w:r>
    </w:p>
    <w:p w:rsidR="00E1555F" w:rsidRDefault="00E1555F" w:rsidP="00E1555F">
      <w:pPr>
        <w:rPr>
          <w:b/>
          <w:sz w:val="20"/>
          <w:szCs w:val="20"/>
          <w:u w:val="single"/>
        </w:rPr>
      </w:pPr>
    </w:p>
    <w:p w:rsidR="006262AB" w:rsidRPr="00E1555F" w:rsidRDefault="006262AB" w:rsidP="00E1555F">
      <w:pPr>
        <w:rPr>
          <w:b/>
          <w:sz w:val="20"/>
          <w:szCs w:val="20"/>
          <w:u w:val="single"/>
        </w:rPr>
      </w:pPr>
    </w:p>
    <w:p w:rsidR="00EC1BD2" w:rsidRDefault="00D71404" w:rsidP="00E1555F">
      <w:pPr>
        <w:rPr>
          <w:b/>
        </w:rPr>
      </w:pPr>
      <w:r>
        <w:rPr>
          <w:b/>
        </w:rPr>
        <w:t>2013 RAM 3500 ST CREW CAB 4X2</w:t>
      </w:r>
      <w:r w:rsidR="00831EA7">
        <w:rPr>
          <w:b/>
          <w:sz w:val="20"/>
          <w:szCs w:val="20"/>
        </w:rPr>
        <w:tab/>
      </w:r>
      <w:r w:rsidR="005631F0">
        <w:rPr>
          <w:b/>
          <w:sz w:val="20"/>
          <w:szCs w:val="20"/>
        </w:rPr>
        <w:tab/>
      </w:r>
      <w:r w:rsidR="00E1555F" w:rsidRPr="00831EA7">
        <w:rPr>
          <w:b/>
        </w:rPr>
        <w:t>1 each</w:t>
      </w:r>
      <w:r w:rsidR="00D360F1">
        <w:rPr>
          <w:b/>
        </w:rPr>
        <w:t xml:space="preserve">     </w:t>
      </w:r>
      <w:r w:rsidR="005631F0">
        <w:rPr>
          <w:b/>
        </w:rPr>
        <w:t>______________________</w:t>
      </w:r>
    </w:p>
    <w:p w:rsidR="008B19D4" w:rsidRDefault="006262AB" w:rsidP="00E1555F">
      <w:pPr>
        <w:rPr>
          <w:b/>
        </w:rPr>
      </w:pPr>
      <w:r>
        <w:rPr>
          <w:b/>
        </w:rPr>
        <w:t>(</w:t>
      </w:r>
      <w:proofErr w:type="gramStart"/>
      <w:r>
        <w:rPr>
          <w:b/>
        </w:rPr>
        <w:t>per</w:t>
      </w:r>
      <w:proofErr w:type="gramEnd"/>
      <w:r>
        <w:rPr>
          <w:b/>
        </w:rPr>
        <w:t xml:space="preserve"> above specifications)</w:t>
      </w:r>
    </w:p>
    <w:p w:rsidR="005631F0" w:rsidRPr="00146FF1" w:rsidRDefault="005631F0" w:rsidP="003E635E">
      <w:pPr>
        <w:rPr>
          <w:b/>
          <w:sz w:val="20"/>
          <w:szCs w:val="20"/>
        </w:rPr>
      </w:pPr>
    </w:p>
    <w:p w:rsidR="006262AB" w:rsidRDefault="00146FF1" w:rsidP="003E635E">
      <w:pPr>
        <w:rPr>
          <w:b/>
        </w:rPr>
      </w:pPr>
      <w:r>
        <w:rPr>
          <w:b/>
        </w:rPr>
        <w:t>DESTINATION CHARGE:</w:t>
      </w:r>
      <w:r>
        <w:rPr>
          <w:b/>
        </w:rPr>
        <w:tab/>
      </w:r>
      <w:r>
        <w:rPr>
          <w:b/>
        </w:rPr>
        <w:tab/>
      </w:r>
      <w:r>
        <w:rPr>
          <w:b/>
        </w:rPr>
        <w:tab/>
      </w:r>
      <w:r>
        <w:rPr>
          <w:b/>
        </w:rPr>
        <w:tab/>
        <w:t>1 each    ______________________</w:t>
      </w:r>
    </w:p>
    <w:p w:rsidR="00146FF1" w:rsidRPr="00146FF1" w:rsidRDefault="00146FF1" w:rsidP="003E635E">
      <w:pPr>
        <w:rPr>
          <w:b/>
          <w:sz w:val="20"/>
          <w:szCs w:val="20"/>
        </w:rPr>
      </w:pPr>
    </w:p>
    <w:p w:rsidR="00146FF1" w:rsidRPr="00146FF1" w:rsidRDefault="00146FF1" w:rsidP="003E635E">
      <w:pPr>
        <w:rPr>
          <w:b/>
          <w:sz w:val="20"/>
          <w:szCs w:val="20"/>
        </w:rPr>
      </w:pPr>
    </w:p>
    <w:p w:rsidR="004133EB" w:rsidRDefault="004133EB" w:rsidP="008B19D4">
      <w:pPr>
        <w:ind w:left="3600" w:firstLine="720"/>
      </w:pPr>
      <w:r w:rsidRPr="004133EB">
        <w:rPr>
          <w:b/>
        </w:rPr>
        <w:t>Total Bid Price</w:t>
      </w:r>
      <w:r>
        <w:t>:</w:t>
      </w:r>
      <w:r w:rsidR="00571AF5">
        <w:t xml:space="preserve"> </w:t>
      </w:r>
      <w:r w:rsidR="00323E35">
        <w:t xml:space="preserve"> _____________________</w:t>
      </w:r>
    </w:p>
    <w:p w:rsidR="00323E35" w:rsidRDefault="00323E35" w:rsidP="00323E35">
      <w:pPr>
        <w:ind w:left="2880" w:firstLine="720"/>
      </w:pPr>
    </w:p>
    <w:p w:rsidR="00323E35" w:rsidRPr="00323E35" w:rsidRDefault="00E37B7B">
      <w:pPr>
        <w:rPr>
          <w:b/>
        </w:rPr>
      </w:pPr>
      <w:r w:rsidRPr="00323E35">
        <w:rPr>
          <w:b/>
        </w:rPr>
        <w:t xml:space="preserve">Total Bid Price </w:t>
      </w:r>
      <w:r w:rsidR="00DE006C">
        <w:rPr>
          <w:b/>
        </w:rPr>
        <w:t xml:space="preserve">to include </w:t>
      </w:r>
      <w:r w:rsidR="003E635E">
        <w:rPr>
          <w:b/>
        </w:rPr>
        <w:t xml:space="preserve">destination &amp; </w:t>
      </w:r>
      <w:r w:rsidR="004133EB" w:rsidRPr="00323E35">
        <w:rPr>
          <w:b/>
        </w:rPr>
        <w:t>delivery to</w:t>
      </w:r>
      <w:r w:rsidR="00323E35" w:rsidRPr="00323E35">
        <w:rPr>
          <w:b/>
        </w:rPr>
        <w:t>:</w:t>
      </w:r>
    </w:p>
    <w:p w:rsidR="00323E35" w:rsidRPr="00146FF1" w:rsidRDefault="00323E35">
      <w:pPr>
        <w:rPr>
          <w:b/>
          <w:sz w:val="16"/>
          <w:szCs w:val="16"/>
        </w:rPr>
      </w:pPr>
    </w:p>
    <w:p w:rsidR="00E37B7B" w:rsidRPr="00722D5D" w:rsidRDefault="004133EB">
      <w:pPr>
        <w:rPr>
          <w:sz w:val="22"/>
          <w:szCs w:val="22"/>
        </w:rPr>
      </w:pPr>
      <w:r w:rsidRPr="00722D5D">
        <w:rPr>
          <w:sz w:val="22"/>
          <w:szCs w:val="22"/>
        </w:rPr>
        <w:t>T</w:t>
      </w:r>
      <w:r w:rsidR="00722D5D" w:rsidRPr="00722D5D">
        <w:rPr>
          <w:sz w:val="22"/>
          <w:szCs w:val="22"/>
        </w:rPr>
        <w:t>exas State Technical College-</w:t>
      </w:r>
      <w:r w:rsidRPr="00722D5D">
        <w:rPr>
          <w:sz w:val="22"/>
          <w:szCs w:val="22"/>
        </w:rPr>
        <w:t>Waco Campus</w:t>
      </w:r>
    </w:p>
    <w:p w:rsidR="00E37B7B" w:rsidRPr="00722D5D" w:rsidRDefault="004133EB">
      <w:pPr>
        <w:rPr>
          <w:sz w:val="22"/>
          <w:szCs w:val="22"/>
        </w:rPr>
      </w:pPr>
      <w:r w:rsidRPr="00722D5D">
        <w:rPr>
          <w:sz w:val="22"/>
          <w:szCs w:val="22"/>
        </w:rPr>
        <w:t>Attn: Central Receiving Dept.</w:t>
      </w:r>
    </w:p>
    <w:p w:rsidR="004133EB" w:rsidRPr="00722D5D" w:rsidRDefault="004133EB">
      <w:pPr>
        <w:rPr>
          <w:sz w:val="22"/>
          <w:szCs w:val="22"/>
        </w:rPr>
      </w:pPr>
      <w:r w:rsidRPr="00722D5D">
        <w:rPr>
          <w:sz w:val="22"/>
          <w:szCs w:val="22"/>
        </w:rPr>
        <w:t>1200 Greenway</w:t>
      </w:r>
      <w:r w:rsidR="00E37B7B" w:rsidRPr="00722D5D">
        <w:rPr>
          <w:sz w:val="22"/>
          <w:szCs w:val="22"/>
        </w:rPr>
        <w:t xml:space="preserve"> (</w:t>
      </w:r>
      <w:r w:rsidRPr="00722D5D">
        <w:rPr>
          <w:sz w:val="22"/>
          <w:szCs w:val="22"/>
        </w:rPr>
        <w:t>campus address only</w:t>
      </w:r>
      <w:r w:rsidR="00E37B7B" w:rsidRPr="00722D5D">
        <w:rPr>
          <w:sz w:val="22"/>
          <w:szCs w:val="22"/>
        </w:rPr>
        <w:t>)</w:t>
      </w:r>
    </w:p>
    <w:p w:rsidR="00323E35" w:rsidRPr="00722D5D" w:rsidRDefault="00323E35">
      <w:pPr>
        <w:rPr>
          <w:sz w:val="22"/>
          <w:szCs w:val="22"/>
        </w:rPr>
      </w:pPr>
      <w:r w:rsidRPr="00722D5D">
        <w:rPr>
          <w:sz w:val="22"/>
          <w:szCs w:val="22"/>
        </w:rPr>
        <w:t>Waco, TX  76705</w:t>
      </w:r>
    </w:p>
    <w:p w:rsidR="00323E35" w:rsidRPr="00146FF1" w:rsidRDefault="00323E35">
      <w:pPr>
        <w:rPr>
          <w:sz w:val="16"/>
          <w:szCs w:val="16"/>
        </w:rPr>
      </w:pPr>
    </w:p>
    <w:p w:rsidR="00702FF0" w:rsidRPr="00722D5D" w:rsidRDefault="00702FF0">
      <w:pPr>
        <w:pStyle w:val="BodyText"/>
        <w:rPr>
          <w:color w:val="000000"/>
          <w:sz w:val="20"/>
          <w:szCs w:val="20"/>
        </w:rPr>
      </w:pPr>
      <w:r w:rsidRPr="00722D5D">
        <w:rPr>
          <w:color w:val="000000"/>
          <w:sz w:val="20"/>
          <w:szCs w:val="20"/>
        </w:rPr>
        <w:t xml:space="preserve">Substituted items will not be accepted without prior approval from the buyer.  Any substitute items </w:t>
      </w:r>
      <w:r w:rsidR="00614DDC" w:rsidRPr="00722D5D">
        <w:rPr>
          <w:color w:val="000000"/>
          <w:sz w:val="20"/>
          <w:szCs w:val="20"/>
        </w:rPr>
        <w:t>bid</w:t>
      </w:r>
      <w:r w:rsidRPr="00722D5D">
        <w:rPr>
          <w:color w:val="000000"/>
          <w:sz w:val="20"/>
          <w:szCs w:val="20"/>
        </w:rPr>
        <w:t xml:space="preserve"> must be indicated as an equal or better and literature substantiating the equivalence must accompany the </w:t>
      </w:r>
      <w:r w:rsidR="00323E35" w:rsidRPr="00722D5D">
        <w:rPr>
          <w:color w:val="000000"/>
          <w:sz w:val="20"/>
          <w:szCs w:val="20"/>
        </w:rPr>
        <w:t>IFB</w:t>
      </w:r>
      <w:r w:rsidRPr="00722D5D">
        <w:rPr>
          <w:color w:val="000000"/>
          <w:sz w:val="20"/>
          <w:szCs w:val="20"/>
        </w:rPr>
        <w:t>.</w:t>
      </w:r>
      <w:r w:rsidR="00722D5D">
        <w:rPr>
          <w:color w:val="000000"/>
          <w:sz w:val="20"/>
          <w:szCs w:val="20"/>
        </w:rPr>
        <w:t xml:space="preserve">  Failure to include literature may disqualify your bid from consideration.</w:t>
      </w:r>
    </w:p>
    <w:p w:rsidR="00702FF0" w:rsidRPr="00146FF1" w:rsidRDefault="00702FF0">
      <w:pPr>
        <w:pStyle w:val="BodyText"/>
        <w:rPr>
          <w:color w:val="000000"/>
          <w:sz w:val="16"/>
          <w:szCs w:val="16"/>
        </w:rPr>
      </w:pPr>
    </w:p>
    <w:p w:rsidR="00817905" w:rsidRPr="00146FF1" w:rsidRDefault="00817905" w:rsidP="00817905">
      <w:pPr>
        <w:pStyle w:val="BodyText"/>
        <w:jc w:val="center"/>
        <w:rPr>
          <w:color w:val="000000"/>
          <w:sz w:val="16"/>
          <w:szCs w:val="16"/>
        </w:rPr>
      </w:pPr>
    </w:p>
    <w:p w:rsidR="00702FF0" w:rsidRPr="00722D5D" w:rsidRDefault="00702FF0" w:rsidP="00323E35">
      <w:pPr>
        <w:rPr>
          <w:b/>
          <w:bCs/>
          <w:sz w:val="20"/>
          <w:szCs w:val="20"/>
        </w:rPr>
      </w:pPr>
      <w:r w:rsidRPr="00722D5D">
        <w:rPr>
          <w:b/>
          <w:bCs/>
          <w:sz w:val="20"/>
          <w:szCs w:val="20"/>
        </w:rPr>
        <w:t xml:space="preserve">Delivery </w:t>
      </w:r>
      <w:r w:rsidR="00817905" w:rsidRPr="00722D5D">
        <w:rPr>
          <w:b/>
          <w:bCs/>
          <w:sz w:val="20"/>
          <w:szCs w:val="20"/>
        </w:rPr>
        <w:t>will be made</w:t>
      </w:r>
      <w:r w:rsidRPr="00722D5D">
        <w:rPr>
          <w:b/>
          <w:bCs/>
          <w:sz w:val="20"/>
          <w:szCs w:val="20"/>
        </w:rPr>
        <w:t xml:space="preserve"> __________days after receipt of purchase order.</w:t>
      </w:r>
    </w:p>
    <w:p w:rsidR="00702FF0" w:rsidRPr="00146FF1" w:rsidRDefault="00702FF0" w:rsidP="00817905">
      <w:pPr>
        <w:jc w:val="center"/>
        <w:rPr>
          <w:b/>
          <w:bCs/>
          <w:sz w:val="16"/>
          <w:szCs w:val="16"/>
        </w:rPr>
      </w:pPr>
    </w:p>
    <w:p w:rsidR="00323E35" w:rsidRPr="00722D5D" w:rsidRDefault="00224CED" w:rsidP="00323E35">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57728">
            <v:textbox>
              <w:txbxContent>
                <w:p w:rsidR="00017B67" w:rsidRDefault="00017B67"/>
              </w:txbxContent>
            </v:textbox>
          </v:shape>
        </w:pict>
      </w:r>
      <w:r w:rsidR="00702FF0" w:rsidRPr="00722D5D">
        <w:rPr>
          <w:b/>
          <w:bCs/>
          <w:sz w:val="20"/>
          <w:szCs w:val="20"/>
        </w:rPr>
        <w:t xml:space="preserve">Please indicate if submitting a NO </w:t>
      </w:r>
      <w:r w:rsidR="00327017" w:rsidRPr="00722D5D">
        <w:rPr>
          <w:b/>
          <w:bCs/>
          <w:sz w:val="20"/>
          <w:szCs w:val="20"/>
        </w:rPr>
        <w:t>BID</w:t>
      </w:r>
    </w:p>
    <w:p w:rsidR="00323E35" w:rsidRPr="00146FF1" w:rsidRDefault="00323E35" w:rsidP="00323E35">
      <w:pPr>
        <w:rPr>
          <w:b/>
          <w:bCs/>
          <w:sz w:val="16"/>
          <w:szCs w:val="16"/>
        </w:rPr>
      </w:pPr>
    </w:p>
    <w:p w:rsidR="00702FF0" w:rsidRPr="00722D5D" w:rsidRDefault="00323E35" w:rsidP="00323E35">
      <w:pPr>
        <w:rPr>
          <w:b/>
          <w:bCs/>
          <w:sz w:val="20"/>
          <w:szCs w:val="20"/>
        </w:rPr>
      </w:pPr>
      <w:r w:rsidRPr="00722D5D">
        <w:rPr>
          <w:b/>
          <w:bCs/>
          <w:sz w:val="20"/>
          <w:szCs w:val="20"/>
        </w:rPr>
        <w:t xml:space="preserve">Bid is </w:t>
      </w:r>
      <w:r w:rsidR="00702FF0" w:rsidRPr="00722D5D">
        <w:rPr>
          <w:b/>
          <w:bCs/>
          <w:sz w:val="20"/>
          <w:szCs w:val="20"/>
        </w:rPr>
        <w:t xml:space="preserve">valid for ___________days from </w:t>
      </w:r>
      <w:r w:rsidR="00327017" w:rsidRPr="00722D5D">
        <w:rPr>
          <w:b/>
          <w:bCs/>
          <w:sz w:val="20"/>
          <w:szCs w:val="20"/>
        </w:rPr>
        <w:t>bid</w:t>
      </w:r>
      <w:r w:rsidR="00702FF0" w:rsidRPr="00722D5D">
        <w:rPr>
          <w:b/>
          <w:bCs/>
          <w:sz w:val="20"/>
          <w:szCs w:val="20"/>
        </w:rPr>
        <w:t xml:space="preserve"> </w:t>
      </w:r>
      <w:r w:rsidRPr="00722D5D">
        <w:rPr>
          <w:b/>
          <w:bCs/>
          <w:sz w:val="20"/>
          <w:szCs w:val="20"/>
        </w:rPr>
        <w:t xml:space="preserve">due </w:t>
      </w:r>
      <w:r w:rsidR="00702FF0" w:rsidRPr="00722D5D">
        <w:rPr>
          <w:b/>
          <w:bCs/>
          <w:sz w:val="20"/>
          <w:szCs w:val="20"/>
        </w:rPr>
        <w:t>date.</w:t>
      </w:r>
    </w:p>
    <w:p w:rsidR="00702FF0" w:rsidRPr="00146FF1" w:rsidRDefault="00702FF0" w:rsidP="00817905">
      <w:pPr>
        <w:jc w:val="center"/>
        <w:rPr>
          <w:b/>
          <w:bCs/>
          <w:sz w:val="16"/>
          <w:szCs w:val="16"/>
        </w:rPr>
      </w:pPr>
    </w:p>
    <w:p w:rsidR="00AC0EDE" w:rsidRPr="00146FF1" w:rsidRDefault="00AC0EDE">
      <w:pPr>
        <w:pStyle w:val="BodyText2"/>
        <w:rPr>
          <w:szCs w:val="16"/>
        </w:rPr>
      </w:pPr>
    </w:p>
    <w:p w:rsidR="00702FF0" w:rsidRDefault="00722D5D">
      <w:pPr>
        <w:pStyle w:val="BodyText2"/>
        <w:rPr>
          <w:sz w:val="18"/>
        </w:rPr>
      </w:pPr>
      <w:r>
        <w:rPr>
          <w:sz w:val="18"/>
        </w:rPr>
        <w:t xml:space="preserve">By signing this bid, bidder </w:t>
      </w:r>
      <w:r w:rsidR="00702FF0">
        <w:rPr>
          <w:sz w:val="18"/>
        </w:rPr>
        <w:t xml:space="preserve">agrees to comply with all terms and conditions </w:t>
      </w:r>
      <w:r>
        <w:rPr>
          <w:sz w:val="18"/>
        </w:rPr>
        <w:t xml:space="preserve">(see enclosed) </w:t>
      </w:r>
      <w:r w:rsidR="00702FF0">
        <w:rPr>
          <w:sz w:val="18"/>
        </w:rPr>
        <w:t xml:space="preserve">of the </w:t>
      </w:r>
      <w:r w:rsidR="00B02D33">
        <w:rPr>
          <w:sz w:val="18"/>
        </w:rPr>
        <w:t>invitation</w:t>
      </w:r>
      <w:r w:rsidR="00702FF0">
        <w:rPr>
          <w:sz w:val="18"/>
        </w:rPr>
        <w:t xml:space="preserve"> for </w:t>
      </w:r>
      <w:r w:rsidR="004B4538">
        <w:rPr>
          <w:sz w:val="18"/>
        </w:rPr>
        <w:t>bid</w:t>
      </w:r>
      <w:r w:rsidR="00702FF0">
        <w:rPr>
          <w:sz w:val="18"/>
        </w:rPr>
        <w:t xml:space="preserve"> and any purchase order issued pursuant to </w:t>
      </w:r>
      <w:r w:rsidR="00323E35">
        <w:rPr>
          <w:sz w:val="18"/>
        </w:rPr>
        <w:t>the bid submission.</w:t>
      </w:r>
      <w:r w:rsidR="00702FF0">
        <w:rPr>
          <w:sz w:val="18"/>
        </w:rPr>
        <w:t xml:space="preserve">  TSTC reserves the right to award on an “All or None” basis or “Line Item” basis.  TSTC also reserves the right to reject any </w:t>
      </w:r>
      <w:r w:rsidR="00327017">
        <w:rPr>
          <w:sz w:val="18"/>
        </w:rPr>
        <w:t>bid</w:t>
      </w:r>
      <w:r w:rsidR="00702FF0">
        <w:rPr>
          <w:sz w:val="18"/>
        </w:rPr>
        <w:t xml:space="preserve"> submitted.  If for any reason there is a delay in </w:t>
      </w:r>
      <w:r w:rsidR="00327017">
        <w:rPr>
          <w:sz w:val="18"/>
        </w:rPr>
        <w:t xml:space="preserve">the </w:t>
      </w:r>
      <w:r w:rsidR="00702FF0">
        <w:rPr>
          <w:sz w:val="18"/>
        </w:rPr>
        <w:t xml:space="preserve">delivery date stated on the </w:t>
      </w:r>
      <w:r w:rsidR="00327017">
        <w:rPr>
          <w:sz w:val="18"/>
        </w:rPr>
        <w:t>bid</w:t>
      </w:r>
      <w:r w:rsidR="00702FF0">
        <w:rPr>
          <w:sz w:val="18"/>
        </w:rPr>
        <w:t xml:space="preserve"> the vendor agrees to contact the buyer shown.  </w:t>
      </w:r>
      <w:r w:rsidR="00323E35">
        <w:rPr>
          <w:sz w:val="18"/>
        </w:rPr>
        <w:t xml:space="preserve">TSTC reserves the right to cancel the order at any time due to delay or non delivery. </w:t>
      </w:r>
      <w:r w:rsidR="00702FF0">
        <w:rPr>
          <w:sz w:val="18"/>
        </w:rPr>
        <w:t>TSTC terms are Net 30 days.  TSTC will only accept new and unused items as being</w:t>
      </w:r>
      <w:r w:rsidR="00BF3522">
        <w:rPr>
          <w:sz w:val="18"/>
        </w:rPr>
        <w:t xml:space="preserve"> bid</w:t>
      </w:r>
      <w:r w:rsidR="00127995">
        <w:rPr>
          <w:sz w:val="18"/>
        </w:rPr>
        <w:t>, unless otherwise specified</w:t>
      </w:r>
      <w:r w:rsidR="00702FF0">
        <w:rPr>
          <w:sz w:val="18"/>
        </w:rPr>
        <w:t>.</w:t>
      </w:r>
    </w:p>
    <w:p w:rsidR="00702FF0" w:rsidRDefault="00702FF0">
      <w:pPr>
        <w:pStyle w:val="BodyText2"/>
      </w:pPr>
    </w:p>
    <w:p w:rsidR="00D360F1" w:rsidRPr="00146FF1" w:rsidRDefault="00D360F1">
      <w:pPr>
        <w:pStyle w:val="BodyText2"/>
        <w:rPr>
          <w:szCs w:val="16"/>
        </w:rPr>
      </w:pPr>
    </w:p>
    <w:p w:rsidR="00702FF0" w:rsidRPr="00571AF5" w:rsidRDefault="00702FF0">
      <w:pPr>
        <w:pStyle w:val="BodyText2"/>
        <w:rPr>
          <w:sz w:val="20"/>
          <w:szCs w:val="20"/>
        </w:rPr>
      </w:pPr>
      <w:r w:rsidRPr="00571AF5">
        <w:rPr>
          <w:sz w:val="20"/>
          <w:szCs w:val="20"/>
        </w:rPr>
        <w:t>Buyer Contact:</w:t>
      </w:r>
      <w:r w:rsidRPr="00571AF5">
        <w:rPr>
          <w:sz w:val="20"/>
          <w:szCs w:val="20"/>
        </w:rPr>
        <w:tab/>
      </w:r>
      <w:r w:rsidR="00E774D8">
        <w:rPr>
          <w:sz w:val="20"/>
          <w:szCs w:val="20"/>
        </w:rPr>
        <w:t>Melissa Warren</w:t>
      </w:r>
    </w:p>
    <w:p w:rsidR="00702FF0" w:rsidRPr="00571AF5" w:rsidRDefault="00702FF0">
      <w:pPr>
        <w:pStyle w:val="BodyText2"/>
        <w:rPr>
          <w:sz w:val="20"/>
          <w:szCs w:val="20"/>
        </w:rPr>
      </w:pPr>
      <w:r w:rsidRPr="00571AF5">
        <w:rPr>
          <w:sz w:val="20"/>
          <w:szCs w:val="20"/>
        </w:rPr>
        <w:tab/>
      </w:r>
      <w:r w:rsidRPr="00571AF5">
        <w:rPr>
          <w:sz w:val="20"/>
          <w:szCs w:val="20"/>
        </w:rPr>
        <w:tab/>
        <w:t>P</w:t>
      </w:r>
      <w:r w:rsidR="00323E35">
        <w:rPr>
          <w:sz w:val="20"/>
          <w:szCs w:val="20"/>
        </w:rPr>
        <w:t>rocurement</w:t>
      </w:r>
      <w:r w:rsidRPr="00571AF5">
        <w:rPr>
          <w:sz w:val="20"/>
          <w:szCs w:val="20"/>
        </w:rPr>
        <w:t xml:space="preserve"> Office</w:t>
      </w:r>
    </w:p>
    <w:p w:rsidR="00702FF0" w:rsidRPr="00571AF5" w:rsidRDefault="00702FF0">
      <w:pPr>
        <w:pStyle w:val="BodyText2"/>
        <w:rPr>
          <w:sz w:val="20"/>
          <w:szCs w:val="20"/>
        </w:rPr>
      </w:pPr>
      <w:r w:rsidRPr="00571AF5">
        <w:rPr>
          <w:sz w:val="20"/>
          <w:szCs w:val="20"/>
        </w:rPr>
        <w:tab/>
      </w:r>
      <w:r w:rsidRPr="00571AF5">
        <w:rPr>
          <w:sz w:val="20"/>
          <w:szCs w:val="20"/>
        </w:rPr>
        <w:tab/>
        <w:t>3801 Campus Drive</w:t>
      </w:r>
    </w:p>
    <w:p w:rsidR="00702FF0" w:rsidRPr="00571AF5" w:rsidRDefault="00702FF0">
      <w:pPr>
        <w:pStyle w:val="BodyText2"/>
        <w:rPr>
          <w:sz w:val="20"/>
          <w:szCs w:val="20"/>
        </w:rPr>
      </w:pPr>
      <w:r w:rsidRPr="00571AF5">
        <w:rPr>
          <w:sz w:val="20"/>
          <w:szCs w:val="20"/>
        </w:rPr>
        <w:tab/>
      </w:r>
      <w:r w:rsidRPr="00571AF5">
        <w:rPr>
          <w:sz w:val="20"/>
          <w:szCs w:val="20"/>
        </w:rPr>
        <w:tab/>
        <w:t>Waco, TX  76705</w:t>
      </w:r>
    </w:p>
    <w:p w:rsidR="008B19D4" w:rsidRDefault="00702FF0">
      <w:pPr>
        <w:pStyle w:val="BodyText2"/>
        <w:rPr>
          <w:sz w:val="20"/>
          <w:szCs w:val="20"/>
        </w:rPr>
      </w:pPr>
      <w:r w:rsidRPr="00571AF5">
        <w:rPr>
          <w:sz w:val="20"/>
          <w:szCs w:val="20"/>
        </w:rPr>
        <w:tab/>
      </w:r>
      <w:r w:rsidRPr="00571AF5">
        <w:rPr>
          <w:sz w:val="20"/>
          <w:szCs w:val="20"/>
        </w:rPr>
        <w:tab/>
        <w:t>Direct Phone:  (254) 867-</w:t>
      </w:r>
      <w:r w:rsidR="00E774D8">
        <w:rPr>
          <w:sz w:val="20"/>
          <w:szCs w:val="20"/>
        </w:rPr>
        <w:t>4804</w:t>
      </w:r>
      <w:r w:rsidRPr="00571AF5">
        <w:rPr>
          <w:sz w:val="20"/>
          <w:szCs w:val="20"/>
        </w:rPr>
        <w:t xml:space="preserve">    </w:t>
      </w:r>
      <w:r w:rsidR="00E774D8">
        <w:rPr>
          <w:sz w:val="20"/>
          <w:szCs w:val="20"/>
        </w:rPr>
        <w:t>Fax: (254) 867-3792</w:t>
      </w:r>
    </w:p>
    <w:p w:rsidR="00702FF0" w:rsidRPr="00571AF5" w:rsidRDefault="00702FF0">
      <w:pPr>
        <w:pStyle w:val="BodyText2"/>
        <w:rPr>
          <w:sz w:val="20"/>
          <w:szCs w:val="20"/>
        </w:rPr>
      </w:pPr>
      <w:r w:rsidRPr="00571AF5">
        <w:rPr>
          <w:sz w:val="20"/>
          <w:szCs w:val="20"/>
        </w:rPr>
        <w:tab/>
      </w:r>
      <w:r w:rsidRPr="00571AF5">
        <w:rPr>
          <w:sz w:val="20"/>
          <w:szCs w:val="20"/>
        </w:rPr>
        <w:tab/>
        <w:t xml:space="preserve">Email:  </w:t>
      </w:r>
      <w:hyperlink r:id="rId12" w:history="1">
        <w:r w:rsidR="00E774D8" w:rsidRPr="009B047E">
          <w:rPr>
            <w:rStyle w:val="Hyperlink"/>
            <w:sz w:val="20"/>
            <w:szCs w:val="20"/>
          </w:rPr>
          <w:t>melissa.warren@tstc.edu</w:t>
        </w:r>
      </w:hyperlink>
    </w:p>
    <w:p w:rsidR="00D360F1" w:rsidRPr="00146FF1" w:rsidRDefault="00D360F1">
      <w:pPr>
        <w:pStyle w:val="BodyText2"/>
        <w:rPr>
          <w:szCs w:val="16"/>
        </w:rPr>
      </w:pPr>
    </w:p>
    <w:p w:rsidR="00702FF0" w:rsidRDefault="00702FF0">
      <w:pPr>
        <w:pStyle w:val="BodyText2"/>
        <w:rPr>
          <w:sz w:val="22"/>
        </w:rPr>
      </w:pPr>
      <w:r>
        <w:rPr>
          <w:sz w:val="22"/>
        </w:rPr>
        <w:t>Note:</w:t>
      </w:r>
    </w:p>
    <w:p w:rsidR="00702FF0" w:rsidRPr="00323E35" w:rsidRDefault="00702FF0">
      <w:pPr>
        <w:pStyle w:val="BodyText2"/>
        <w:rPr>
          <w:sz w:val="20"/>
          <w:szCs w:val="20"/>
        </w:rPr>
      </w:pPr>
      <w:r w:rsidRPr="00323E35">
        <w:rPr>
          <w:sz w:val="20"/>
          <w:szCs w:val="20"/>
        </w:rPr>
        <w:t xml:space="preserve">Please sign the </w:t>
      </w:r>
      <w:r w:rsidR="00B02D33" w:rsidRPr="00323E35">
        <w:rPr>
          <w:sz w:val="20"/>
          <w:szCs w:val="20"/>
        </w:rPr>
        <w:t>Invitation</w:t>
      </w:r>
      <w:r w:rsidRPr="00323E35">
        <w:rPr>
          <w:sz w:val="20"/>
          <w:szCs w:val="20"/>
        </w:rPr>
        <w:t xml:space="preserve"> </w:t>
      </w:r>
      <w:proofErr w:type="gramStart"/>
      <w:r w:rsidRPr="00323E35">
        <w:rPr>
          <w:sz w:val="20"/>
          <w:szCs w:val="20"/>
        </w:rPr>
        <w:t>For</w:t>
      </w:r>
      <w:proofErr w:type="gramEnd"/>
      <w:r w:rsidRPr="00323E35">
        <w:rPr>
          <w:sz w:val="20"/>
          <w:szCs w:val="20"/>
        </w:rPr>
        <w:t xml:space="preserve"> </w:t>
      </w:r>
      <w:r w:rsidR="00614DDC" w:rsidRPr="00323E35">
        <w:rPr>
          <w:sz w:val="20"/>
          <w:szCs w:val="20"/>
        </w:rPr>
        <w:t>Bid</w:t>
      </w:r>
      <w:r w:rsidRPr="00323E35">
        <w:rPr>
          <w:sz w:val="20"/>
          <w:szCs w:val="20"/>
        </w:rPr>
        <w:t xml:space="preserve"> and provide vendor information requested.  Failure to do so will affect the evaluation process.</w:t>
      </w:r>
    </w:p>
    <w:p w:rsidR="00702FF0" w:rsidRDefault="00702FF0">
      <w:pPr>
        <w:rPr>
          <w:b/>
          <w:bCs/>
          <w:sz w:val="16"/>
        </w:rPr>
      </w:pPr>
    </w:p>
    <w:p w:rsidR="00702FF0" w:rsidRDefault="008B19D4">
      <w:pPr>
        <w:pStyle w:val="Heading3"/>
      </w:pPr>
      <w:r>
        <w:t>S</w:t>
      </w:r>
      <w:r w:rsidR="00702FF0">
        <w:t>ignature of Authorized Bidder</w:t>
      </w:r>
      <w:proofErr w:type="gramStart"/>
      <w:r w:rsidR="00702FF0">
        <w:t>:_</w:t>
      </w:r>
      <w:proofErr w:type="gramEnd"/>
      <w:r w:rsidR="00702FF0">
        <w:t>__________________________________________</w:t>
      </w:r>
      <w:r>
        <w:t>______</w:t>
      </w:r>
    </w:p>
    <w:p w:rsidR="008B19D4" w:rsidRDefault="008B19D4">
      <w:pPr>
        <w:rPr>
          <w:b/>
          <w:bCs/>
          <w:sz w:val="22"/>
        </w:rPr>
      </w:pPr>
    </w:p>
    <w:p w:rsidR="00702FF0" w:rsidRDefault="00702FF0">
      <w:pPr>
        <w:rPr>
          <w:b/>
          <w:bCs/>
          <w:sz w:val="22"/>
        </w:rPr>
      </w:pPr>
      <w:proofErr w:type="gramStart"/>
      <w:r>
        <w:rPr>
          <w:b/>
          <w:bCs/>
          <w:sz w:val="22"/>
        </w:rPr>
        <w:t>Printed  Name</w:t>
      </w:r>
      <w:proofErr w:type="gramEnd"/>
      <w:r>
        <w:rPr>
          <w:b/>
          <w:bCs/>
          <w:sz w:val="22"/>
        </w:rPr>
        <w:t>:______________________________________Date:_____________________</w:t>
      </w:r>
    </w:p>
    <w:p w:rsidR="00722D5D" w:rsidRDefault="00722D5D" w:rsidP="00722D5D">
      <w:pPr>
        <w:jc w:val="center"/>
        <w:rPr>
          <w:sz w:val="32"/>
          <w:szCs w:val="32"/>
        </w:rPr>
      </w:pPr>
      <w:r>
        <w:rPr>
          <w:sz w:val="32"/>
          <w:szCs w:val="32"/>
        </w:rPr>
        <w:lastRenderedPageBreak/>
        <w:t>Texas State Technical College Waco</w:t>
      </w:r>
    </w:p>
    <w:p w:rsidR="00722D5D" w:rsidRPr="00606F40" w:rsidRDefault="00722D5D" w:rsidP="00722D5D">
      <w:pPr>
        <w:jc w:val="center"/>
        <w:rPr>
          <w:sz w:val="28"/>
          <w:szCs w:val="28"/>
        </w:rPr>
      </w:pPr>
      <w:r w:rsidRPr="00606F40">
        <w:rPr>
          <w:sz w:val="28"/>
          <w:szCs w:val="28"/>
        </w:rPr>
        <w:t>Terms and Conditions</w:t>
      </w:r>
    </w:p>
    <w:p w:rsidR="00722D5D" w:rsidRPr="00606F40" w:rsidRDefault="00722D5D" w:rsidP="00722D5D">
      <w:pPr>
        <w:jc w:val="center"/>
      </w:pPr>
      <w:r w:rsidRPr="00C45F21">
        <w:rPr>
          <w:sz w:val="28"/>
          <w:szCs w:val="28"/>
        </w:rPr>
        <w:t xml:space="preserve"> </w:t>
      </w:r>
      <w:r w:rsidRPr="00606F40">
        <w:t>ITEMS BELOW APPLY TO AND BECOME A PART OF THE BID SPECIFICATIONS</w:t>
      </w:r>
      <w:r>
        <w:t xml:space="preserve"> for </w:t>
      </w:r>
      <w:r w:rsidRPr="00E774D8">
        <w:rPr>
          <w:b/>
        </w:rPr>
        <w:t>IFB</w:t>
      </w:r>
      <w:r w:rsidR="00E774D8" w:rsidRPr="00E774D8">
        <w:rPr>
          <w:b/>
        </w:rPr>
        <w:t xml:space="preserve"> # 201</w:t>
      </w:r>
      <w:r w:rsidR="003E635E">
        <w:rPr>
          <w:b/>
        </w:rPr>
        <w:t>4</w:t>
      </w:r>
      <w:r w:rsidR="00D71404">
        <w:rPr>
          <w:b/>
        </w:rPr>
        <w:t>919</w:t>
      </w:r>
    </w:p>
    <w:p w:rsidR="00722D5D" w:rsidRDefault="00722D5D" w:rsidP="00722D5D">
      <w:pPr>
        <w:jc w:val="center"/>
      </w:pPr>
      <w:r w:rsidRPr="00606F40">
        <w:t>ANY EXCEPTIONS THERETO MUST BE IN WRITING</w:t>
      </w:r>
    </w:p>
    <w:p w:rsidR="00174632" w:rsidRDefault="00174632" w:rsidP="00722D5D">
      <w:pPr>
        <w:jc w:val="center"/>
      </w:pPr>
    </w:p>
    <w:p w:rsidR="00174632" w:rsidRPr="00606F40" w:rsidRDefault="00174632" w:rsidP="00722D5D">
      <w:pPr>
        <w:jc w:val="center"/>
      </w:pPr>
    </w:p>
    <w:p w:rsidR="00722D5D" w:rsidRPr="00174632" w:rsidRDefault="00722D5D" w:rsidP="00174632">
      <w:pPr>
        <w:pStyle w:val="ListParagraph"/>
        <w:numPr>
          <w:ilvl w:val="0"/>
          <w:numId w:val="8"/>
        </w:numPr>
        <w:spacing w:after="200" w:line="276" w:lineRule="auto"/>
        <w:contextualSpacing/>
        <w:rPr>
          <w:b/>
          <w:sz w:val="20"/>
          <w:szCs w:val="20"/>
        </w:rPr>
      </w:pPr>
      <w:r w:rsidRPr="00174632">
        <w:rPr>
          <w:b/>
          <w:sz w:val="20"/>
          <w:szCs w:val="20"/>
        </w:rPr>
        <w:t>BIDDING REQUIREMENTS</w:t>
      </w:r>
    </w:p>
    <w:p w:rsidR="00722D5D" w:rsidRPr="00C45F21" w:rsidRDefault="00722D5D" w:rsidP="00722D5D">
      <w:pPr>
        <w:pStyle w:val="ListParagraph"/>
        <w:numPr>
          <w:ilvl w:val="1"/>
          <w:numId w:val="8"/>
        </w:numPr>
        <w:spacing w:after="200" w:line="276" w:lineRule="auto"/>
        <w:contextualSpacing/>
        <w:rPr>
          <w:sz w:val="20"/>
          <w:szCs w:val="20"/>
        </w:rPr>
      </w:pPr>
      <w:r w:rsidRPr="00C45F21">
        <w:rPr>
          <w:sz w:val="20"/>
          <w:szCs w:val="20"/>
        </w:rPr>
        <w:t>Bidders must comply with all rules, regulations, and statutes relating to purchasing in the State of Texas in addition to the requirements of the form.</w:t>
      </w:r>
    </w:p>
    <w:p w:rsidR="00722D5D" w:rsidRDefault="00722D5D" w:rsidP="00722D5D">
      <w:pPr>
        <w:pStyle w:val="ListParagraph"/>
        <w:numPr>
          <w:ilvl w:val="1"/>
          <w:numId w:val="8"/>
        </w:numPr>
        <w:spacing w:after="200" w:line="276" w:lineRule="auto"/>
        <w:contextualSpacing/>
        <w:rPr>
          <w:sz w:val="20"/>
          <w:szCs w:val="20"/>
        </w:rPr>
      </w:pPr>
      <w:r>
        <w:rPr>
          <w:sz w:val="20"/>
          <w:szCs w:val="20"/>
        </w:rPr>
        <w:t>Bidders must price per unit shown.  Unit prices shall govern in the event of extension errors.</w:t>
      </w:r>
    </w:p>
    <w:p w:rsidR="00722D5D" w:rsidRDefault="00722D5D" w:rsidP="00722D5D">
      <w:pPr>
        <w:pStyle w:val="ListParagraph"/>
        <w:numPr>
          <w:ilvl w:val="1"/>
          <w:numId w:val="8"/>
        </w:numPr>
        <w:spacing w:after="200" w:line="276" w:lineRule="auto"/>
        <w:contextualSpacing/>
        <w:rPr>
          <w:sz w:val="20"/>
          <w:szCs w:val="20"/>
        </w:rPr>
      </w:pPr>
      <w:r>
        <w:rPr>
          <w:sz w:val="20"/>
          <w:szCs w:val="20"/>
        </w:rPr>
        <w:t>Bids should be submitted on this form.  Bids must be time/date stamped at the requesting agency on or before the hour and date specified for the bid opening.</w:t>
      </w:r>
    </w:p>
    <w:p w:rsidR="00722D5D" w:rsidRDefault="00722D5D" w:rsidP="00722D5D">
      <w:pPr>
        <w:pStyle w:val="ListParagraph"/>
        <w:numPr>
          <w:ilvl w:val="1"/>
          <w:numId w:val="8"/>
        </w:numPr>
        <w:spacing w:after="200" w:line="276" w:lineRule="auto"/>
        <w:contextualSpacing/>
        <w:rPr>
          <w:sz w:val="20"/>
          <w:szCs w:val="20"/>
        </w:rPr>
      </w:pPr>
      <w:r>
        <w:rPr>
          <w:sz w:val="20"/>
          <w:szCs w:val="20"/>
        </w:rPr>
        <w:t>Late and/or unsigned bids will not be accepted nor considered under any circumstances.  Person signing the bid must have the authority to bind the firm in a contract.</w:t>
      </w:r>
    </w:p>
    <w:p w:rsidR="00722D5D" w:rsidRDefault="00722D5D" w:rsidP="00722D5D">
      <w:pPr>
        <w:pStyle w:val="ListParagraph"/>
        <w:numPr>
          <w:ilvl w:val="1"/>
          <w:numId w:val="8"/>
        </w:numPr>
        <w:spacing w:after="200" w:line="276" w:lineRule="auto"/>
        <w:contextualSpacing/>
        <w:rPr>
          <w:sz w:val="20"/>
          <w:szCs w:val="20"/>
        </w:rPr>
      </w:pPr>
      <w:r>
        <w:rPr>
          <w:sz w:val="20"/>
          <w:szCs w:val="20"/>
        </w:rPr>
        <w:t>Quote/Bid must be F.O.B Destination, freight prepaid and allowed or exact cost of shipping/delivery cost and terms must be shown on the bid submission.</w:t>
      </w:r>
    </w:p>
    <w:p w:rsidR="00722D5D" w:rsidRDefault="00722D5D" w:rsidP="00722D5D">
      <w:pPr>
        <w:pStyle w:val="ListParagraph"/>
        <w:numPr>
          <w:ilvl w:val="1"/>
          <w:numId w:val="8"/>
        </w:numPr>
        <w:spacing w:after="200" w:line="276" w:lineRule="auto"/>
        <w:contextualSpacing/>
        <w:rPr>
          <w:sz w:val="20"/>
          <w:szCs w:val="20"/>
        </w:rPr>
      </w:pPr>
      <w:r>
        <w:rPr>
          <w:sz w:val="20"/>
          <w:szCs w:val="20"/>
        </w:rPr>
        <w:t>Bid prices are requested to be firm for requesting agency acceptance for no less than 30 days from the bid opening date.</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Bids should give Payee ID#, full firm name and address of bidder as requested. </w:t>
      </w:r>
    </w:p>
    <w:p w:rsidR="00722D5D" w:rsidRDefault="00722D5D" w:rsidP="00722D5D">
      <w:pPr>
        <w:pStyle w:val="ListParagraph"/>
        <w:numPr>
          <w:ilvl w:val="1"/>
          <w:numId w:val="8"/>
        </w:numPr>
        <w:spacing w:after="200" w:line="276" w:lineRule="auto"/>
        <w:contextualSpacing/>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722D5D" w:rsidRDefault="00722D5D" w:rsidP="00722D5D">
      <w:pPr>
        <w:pStyle w:val="ListParagraph"/>
        <w:numPr>
          <w:ilvl w:val="1"/>
          <w:numId w:val="8"/>
        </w:numPr>
        <w:spacing w:after="200" w:line="276" w:lineRule="auto"/>
        <w:contextualSpacing/>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TSTC reserves the right to accept or reject any or all bids, part of bids and to waive minor technicalities and award based on best value to the vendor who best meet</w:t>
      </w:r>
      <w:r w:rsidR="00111DD2">
        <w:rPr>
          <w:sz w:val="20"/>
          <w:szCs w:val="20"/>
        </w:rPr>
        <w:t xml:space="preserve">s </w:t>
      </w:r>
      <w:r>
        <w:rPr>
          <w:sz w:val="20"/>
          <w:szCs w:val="20"/>
        </w:rPr>
        <w:t xml:space="preserve">the needs </w:t>
      </w:r>
      <w:proofErr w:type="gramStart"/>
      <w:r w:rsidR="00111DD2">
        <w:rPr>
          <w:sz w:val="20"/>
          <w:szCs w:val="20"/>
        </w:rPr>
        <w:t>for</w:t>
      </w:r>
      <w:r>
        <w:rPr>
          <w:sz w:val="20"/>
          <w:szCs w:val="20"/>
        </w:rPr>
        <w:t xml:space="preserve">  TSTC</w:t>
      </w:r>
      <w:proofErr w:type="gramEnd"/>
      <w:r>
        <w:rPr>
          <w:sz w:val="20"/>
          <w:szCs w:val="20"/>
        </w:rPr>
        <w: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Consistent and continued tie bidding could cause rejection of bi</w:t>
      </w:r>
      <w:r w:rsidR="00111DD2">
        <w:rPr>
          <w:sz w:val="20"/>
          <w:szCs w:val="20"/>
        </w:rPr>
        <w:t>d</w:t>
      </w:r>
      <w:r>
        <w:rPr>
          <w:sz w:val="20"/>
          <w:szCs w:val="20"/>
        </w:rPr>
        <w:t xml:space="preserve"> by TSTC and/or investigation for antitrust violations.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TSTC shall not be responsible for failure of bids to reach the designated office by the date/time indicated regardless of the reason and method sent.  </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Late, illegible, incomplete or otherwise non-responsive bids will not be considered.</w:t>
      </w:r>
    </w:p>
    <w:p w:rsidR="00722D5D" w:rsidRDefault="00722D5D" w:rsidP="00722D5D">
      <w:pPr>
        <w:ind w:left="360"/>
        <w:rPr>
          <w:sz w:val="20"/>
          <w:szCs w:val="20"/>
        </w:rPr>
      </w:pPr>
    </w:p>
    <w:p w:rsidR="00722D5D" w:rsidRPr="00443A96"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SPECIFICATIONS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722D5D" w:rsidRDefault="00722D5D" w:rsidP="00722D5D">
      <w:pPr>
        <w:pStyle w:val="ListParagraph"/>
        <w:numPr>
          <w:ilvl w:val="1"/>
          <w:numId w:val="8"/>
        </w:numPr>
        <w:spacing w:after="200" w:line="276" w:lineRule="auto"/>
        <w:contextualSpacing/>
        <w:rPr>
          <w:sz w:val="20"/>
          <w:szCs w:val="20"/>
        </w:rPr>
      </w:pPr>
      <w:r>
        <w:rPr>
          <w:sz w:val="20"/>
          <w:szCs w:val="20"/>
        </w:rPr>
        <w:t>Unless otherwise specified, items shall be new and unused and of current production.</w:t>
      </w:r>
    </w:p>
    <w:p w:rsidR="00722D5D" w:rsidRDefault="00722D5D" w:rsidP="00722D5D">
      <w:pPr>
        <w:pStyle w:val="ListParagraph"/>
        <w:numPr>
          <w:ilvl w:val="1"/>
          <w:numId w:val="8"/>
        </w:numPr>
        <w:spacing w:after="200" w:line="276" w:lineRule="auto"/>
        <w:contextualSpacing/>
        <w:rPr>
          <w:sz w:val="20"/>
          <w:szCs w:val="20"/>
        </w:rPr>
      </w:pPr>
      <w:r>
        <w:rPr>
          <w:sz w:val="20"/>
          <w:szCs w:val="20"/>
        </w:rPr>
        <w:t>All electrical items must meet all applicable OSHA standards and regulations, and bear the appropriate listing from UL, FMRC, or NEMA.</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Samples of products, when requested, must be furnished free of expense to TSTC.  If not destroyed in examination, they will be returned to the bidder upon request at bidder</w:t>
      </w:r>
      <w:r w:rsidR="00111DD2">
        <w:rPr>
          <w:sz w:val="20"/>
          <w:szCs w:val="20"/>
        </w:rPr>
        <w:t>’</w:t>
      </w:r>
      <w:r>
        <w:rPr>
          <w:sz w:val="20"/>
          <w:szCs w:val="20"/>
        </w:rPr>
        <w:t>s expense.  Each sample should be marked with bidders name and address and bid number.  Do not enclose bid with samples.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Any oral statement or representation will not bind TSTC contrary to the written specifications of the Invitation </w:t>
      </w:r>
      <w:r w:rsidR="00111DD2">
        <w:rPr>
          <w:sz w:val="20"/>
          <w:szCs w:val="20"/>
        </w:rPr>
        <w:t xml:space="preserve">for </w:t>
      </w:r>
      <w:r>
        <w:rPr>
          <w:sz w:val="20"/>
          <w:szCs w:val="20"/>
        </w:rPr>
        <w:t>Bid. (IFB)</w:t>
      </w:r>
    </w:p>
    <w:p w:rsidR="00722D5D" w:rsidRDefault="00722D5D" w:rsidP="00722D5D">
      <w:pPr>
        <w:pStyle w:val="ListParagraph"/>
        <w:numPr>
          <w:ilvl w:val="1"/>
          <w:numId w:val="8"/>
        </w:numPr>
        <w:spacing w:after="200" w:line="276" w:lineRule="auto"/>
        <w:contextualSpacing/>
        <w:rPr>
          <w:sz w:val="20"/>
          <w:szCs w:val="20"/>
        </w:rPr>
      </w:pPr>
      <w:r>
        <w:rPr>
          <w:sz w:val="20"/>
          <w:szCs w:val="20"/>
        </w:rPr>
        <w:t>Manufacturer</w:t>
      </w:r>
      <w:r w:rsidR="00111DD2">
        <w:rPr>
          <w:sz w:val="20"/>
          <w:szCs w:val="20"/>
        </w:rPr>
        <w:t>’</w:t>
      </w:r>
      <w:r>
        <w:rPr>
          <w:sz w:val="20"/>
          <w:szCs w:val="20"/>
        </w:rPr>
        <w:t>s standard warranty shall apply unless otherwise stated in the IFB.</w:t>
      </w:r>
    </w:p>
    <w:p w:rsidR="00722D5D"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TIE BIDS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Awards will be made in accordance with Rule 1 TAC Section 113.6 (b) (3) and 113.8 (preferences).</w:t>
      </w:r>
    </w:p>
    <w:p w:rsidR="00722D5D" w:rsidRPr="009F1DBF" w:rsidRDefault="00722D5D" w:rsidP="00722D5D">
      <w:pPr>
        <w:ind w:left="720"/>
        <w:rPr>
          <w:sz w:val="20"/>
          <w:szCs w:val="20"/>
        </w:rPr>
      </w:pPr>
    </w:p>
    <w:p w:rsidR="00722D5D" w:rsidRPr="00627A14" w:rsidRDefault="00722D5D" w:rsidP="00722D5D">
      <w:pPr>
        <w:pStyle w:val="ListParagraph"/>
        <w:numPr>
          <w:ilvl w:val="0"/>
          <w:numId w:val="8"/>
        </w:numPr>
        <w:spacing w:after="200" w:line="276" w:lineRule="auto"/>
        <w:contextualSpacing/>
        <w:rPr>
          <w:b/>
          <w:sz w:val="20"/>
          <w:szCs w:val="20"/>
        </w:rPr>
      </w:pPr>
      <w:r w:rsidRPr="00627A14">
        <w:rPr>
          <w:b/>
          <w:sz w:val="20"/>
          <w:szCs w:val="20"/>
        </w:rPr>
        <w:t xml:space="preserve"> Delivery</w:t>
      </w:r>
    </w:p>
    <w:p w:rsidR="00722D5D" w:rsidRPr="00627A14" w:rsidRDefault="00722D5D" w:rsidP="00722D5D">
      <w:pPr>
        <w:pStyle w:val="ListParagraph"/>
        <w:numPr>
          <w:ilvl w:val="1"/>
          <w:numId w:val="8"/>
        </w:numPr>
        <w:spacing w:after="200" w:line="276" w:lineRule="auto"/>
        <w:contextualSpacing/>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722D5D" w:rsidRDefault="00722D5D" w:rsidP="00722D5D">
      <w:pPr>
        <w:pStyle w:val="ListParagraph"/>
        <w:numPr>
          <w:ilvl w:val="1"/>
          <w:numId w:val="8"/>
        </w:numPr>
        <w:spacing w:after="200" w:line="276" w:lineRule="auto"/>
        <w:contextualSpacing/>
        <w:rPr>
          <w:sz w:val="20"/>
          <w:szCs w:val="20"/>
        </w:rPr>
      </w:pPr>
      <w:r>
        <w:rPr>
          <w:sz w:val="20"/>
          <w:szCs w:val="20"/>
        </w:rPr>
        <w:t>If delay is for</w:t>
      </w:r>
      <w:r w:rsidR="00111DD2">
        <w:rPr>
          <w:sz w:val="20"/>
          <w:szCs w:val="20"/>
        </w:rPr>
        <w:t>e</w:t>
      </w:r>
      <w:r>
        <w:rPr>
          <w:sz w:val="20"/>
          <w:szCs w:val="20"/>
        </w:rPr>
        <w:t>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722D5D" w:rsidRDefault="00722D5D" w:rsidP="00722D5D">
      <w:pPr>
        <w:pStyle w:val="ListParagraph"/>
        <w:numPr>
          <w:ilvl w:val="1"/>
          <w:numId w:val="8"/>
        </w:numPr>
        <w:spacing w:after="200" w:line="276" w:lineRule="auto"/>
        <w:contextualSpacing/>
        <w:rPr>
          <w:sz w:val="20"/>
          <w:szCs w:val="20"/>
        </w:rPr>
      </w:pPr>
      <w:r>
        <w:rPr>
          <w:sz w:val="20"/>
          <w:szCs w:val="20"/>
        </w:rPr>
        <w:t>No substitutions to the order are permitted without written approval of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Delivery shall be made during normal business hours only, unless prior written approval has been </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627A14">
        <w:rPr>
          <w:b/>
          <w:sz w:val="20"/>
          <w:szCs w:val="20"/>
        </w:rPr>
        <w:t>INSPECTION AND TESTS</w:t>
      </w:r>
    </w:p>
    <w:p w:rsidR="00722D5D" w:rsidRDefault="00722D5D" w:rsidP="00722D5D">
      <w:pPr>
        <w:pStyle w:val="ListParagraph"/>
        <w:numPr>
          <w:ilvl w:val="1"/>
          <w:numId w:val="8"/>
        </w:numPr>
        <w:spacing w:after="200" w:line="276" w:lineRule="auto"/>
        <w:contextualSpacing/>
        <w:rPr>
          <w:sz w:val="20"/>
          <w:szCs w:val="20"/>
        </w:rPr>
      </w:pPr>
      <w:r w:rsidRPr="009F1DBF">
        <w:rPr>
          <w:sz w:val="20"/>
          <w:szCs w:val="20"/>
        </w:rPr>
        <w:t>All goods will be subject to inspection and test by TSTC.  Authorized ordering agency personnel shall have access to supplier</w:t>
      </w:r>
      <w:r w:rsidR="00111DD2">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sidR="00111DD2">
        <w:rPr>
          <w:sz w:val="20"/>
          <w:szCs w:val="20"/>
        </w:rPr>
        <w:t>’</w:t>
      </w:r>
      <w:r w:rsidRPr="009F1DBF">
        <w:rPr>
          <w:sz w:val="20"/>
          <w:szCs w:val="20"/>
        </w:rPr>
        <w:t>s expense.  Latent defects may result in revocation of acceptance.</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9F1DBF">
        <w:rPr>
          <w:b/>
          <w:sz w:val="20"/>
          <w:szCs w:val="20"/>
        </w:rPr>
        <w:t>AWARD OF CONTRACT</w:t>
      </w:r>
    </w:p>
    <w:p w:rsidR="00722D5D" w:rsidRDefault="00722D5D" w:rsidP="00722D5D">
      <w:pPr>
        <w:pStyle w:val="ListParagraph"/>
        <w:numPr>
          <w:ilvl w:val="1"/>
          <w:numId w:val="8"/>
        </w:numPr>
        <w:spacing w:after="200" w:line="276" w:lineRule="auto"/>
        <w:contextualSpacing/>
        <w:rPr>
          <w:sz w:val="20"/>
          <w:szCs w:val="20"/>
        </w:rPr>
      </w:pPr>
      <w:r w:rsidRPr="00401518">
        <w:rPr>
          <w:sz w:val="20"/>
          <w:szCs w:val="20"/>
        </w:rPr>
        <w:t xml:space="preserve">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sidR="00111DD2">
        <w:rPr>
          <w:sz w:val="20"/>
          <w:szCs w:val="20"/>
        </w:rPr>
        <w:t>.</w:t>
      </w:r>
      <w:r w:rsidRPr="00401518">
        <w:rPr>
          <w:sz w:val="20"/>
          <w:szCs w:val="20"/>
        </w:rPr>
        <w:t>00</w:t>
      </w:r>
      <w:r w:rsidR="00111DD2">
        <w:rPr>
          <w:sz w:val="20"/>
          <w:szCs w:val="20"/>
        </w:rPr>
        <w:t>3</w:t>
      </w:r>
      <w:proofErr w:type="gramEnd"/>
      <w:r w:rsidRPr="00401518">
        <w:rPr>
          <w:sz w:val="20"/>
          <w:szCs w:val="20"/>
        </w:rPr>
        <w:t xml:space="preserve"> shall also be considered in making an award.  Any legal actions must be filed in McLennan County, Texas. </w:t>
      </w:r>
    </w:p>
    <w:p w:rsidR="00722D5D" w:rsidRPr="00401518"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sz w:val="20"/>
          <w:szCs w:val="20"/>
        </w:rPr>
        <w:t xml:space="preserve"> </w:t>
      </w:r>
      <w:r w:rsidRPr="000C626A">
        <w:rPr>
          <w:sz w:val="20"/>
          <w:szCs w:val="20"/>
        </w:rPr>
        <w:t xml:space="preserve"> </w:t>
      </w:r>
      <w:r w:rsidRPr="000C626A">
        <w:rPr>
          <w:b/>
          <w:sz w:val="20"/>
          <w:szCs w:val="20"/>
        </w:rPr>
        <w:t>PAYMENT</w:t>
      </w:r>
    </w:p>
    <w:p w:rsidR="00722D5D" w:rsidRDefault="00722D5D" w:rsidP="00722D5D">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4632" w:rsidRDefault="00174632" w:rsidP="00722D5D">
      <w:pPr>
        <w:ind w:left="540"/>
        <w:rPr>
          <w:sz w:val="20"/>
          <w:szCs w:val="20"/>
        </w:rPr>
      </w:pPr>
    </w:p>
    <w:p w:rsidR="00722D5D" w:rsidRDefault="00722D5D" w:rsidP="00722D5D">
      <w:pPr>
        <w:pStyle w:val="ListParagraph"/>
        <w:numPr>
          <w:ilvl w:val="0"/>
          <w:numId w:val="8"/>
        </w:numPr>
        <w:spacing w:after="200" w:line="276" w:lineRule="auto"/>
        <w:contextualSpacing/>
        <w:rPr>
          <w:b/>
          <w:caps/>
          <w:sz w:val="20"/>
          <w:szCs w:val="20"/>
        </w:rPr>
      </w:pPr>
      <w:r>
        <w:rPr>
          <w:sz w:val="20"/>
          <w:szCs w:val="20"/>
        </w:rPr>
        <w:t xml:space="preserve"> </w:t>
      </w:r>
      <w:r w:rsidRPr="000C626A">
        <w:rPr>
          <w:b/>
          <w:caps/>
          <w:sz w:val="20"/>
          <w:szCs w:val="20"/>
        </w:rPr>
        <w:t>Patents or Copyrights</w:t>
      </w:r>
    </w:p>
    <w:p w:rsidR="00722D5D" w:rsidRDefault="00722D5D" w:rsidP="00722D5D">
      <w:pPr>
        <w:pStyle w:val="ListParagraph"/>
        <w:numPr>
          <w:ilvl w:val="1"/>
          <w:numId w:val="8"/>
        </w:numPr>
        <w:spacing w:after="200" w:line="276" w:lineRule="auto"/>
        <w:contextualSpacing/>
        <w:rPr>
          <w:sz w:val="20"/>
          <w:szCs w:val="20"/>
        </w:rPr>
      </w:pPr>
      <w:r w:rsidRPr="000C626A">
        <w:rPr>
          <w:caps/>
          <w:sz w:val="20"/>
          <w:szCs w:val="20"/>
        </w:rPr>
        <w:t>T</w:t>
      </w:r>
      <w:r w:rsidRPr="000C626A">
        <w:rPr>
          <w:sz w:val="20"/>
          <w:szCs w:val="20"/>
        </w:rPr>
        <w:t>he vendor agrees to protect TSTC from claims involving infringement of patents and copyrights.</w:t>
      </w:r>
    </w:p>
    <w:p w:rsidR="00722D5D" w:rsidRPr="000C626A"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VENDOR ASSIGNMENTS</w:t>
      </w:r>
    </w:p>
    <w:p w:rsidR="00722D5D" w:rsidRDefault="00722D5D" w:rsidP="00722D5D">
      <w:pPr>
        <w:pStyle w:val="ListParagraph"/>
        <w:numPr>
          <w:ilvl w:val="1"/>
          <w:numId w:val="8"/>
        </w:numPr>
        <w:spacing w:after="200" w:line="276" w:lineRule="auto"/>
        <w:contextualSpacing/>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722D5D" w:rsidRPr="000C626A"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b/>
          <w:sz w:val="20"/>
          <w:szCs w:val="20"/>
        </w:rPr>
        <w:t>BIDDER AFFIRMATION</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2155.004 Government Code the bidder has not received compensation for participation in the preparation of the specifications for this IFB.</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w:t>
      </w:r>
      <w:r w:rsidR="00111DD2">
        <w:rPr>
          <w:sz w:val="20"/>
          <w:szCs w:val="20"/>
        </w:rPr>
        <w:t>e</w:t>
      </w:r>
      <w:r>
        <w:rPr>
          <w:sz w:val="20"/>
          <w:szCs w:val="20"/>
        </w:rPr>
        <w:t xml:space="preserve"> </w:t>
      </w:r>
      <w:proofErr w:type="gramStart"/>
      <w:r>
        <w:rPr>
          <w:sz w:val="20"/>
          <w:szCs w:val="20"/>
        </w:rPr>
        <w:t>contract  may</w:t>
      </w:r>
      <w:proofErr w:type="gramEnd"/>
      <w:r>
        <w:rPr>
          <w:sz w:val="20"/>
          <w:szCs w:val="20"/>
        </w:rPr>
        <w:t xml:space="preserve"> be terminated and/or payment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722D5D" w:rsidRDefault="00174632" w:rsidP="00722D5D">
      <w:pPr>
        <w:ind w:left="1080"/>
        <w:rPr>
          <w:sz w:val="20"/>
          <w:szCs w:val="20"/>
        </w:rPr>
      </w:pPr>
      <w:r>
        <w:rPr>
          <w:sz w:val="20"/>
          <w:szCs w:val="20"/>
        </w:rPr>
        <w:t>N</w:t>
      </w:r>
      <w:r w:rsidR="00722D5D">
        <w:rPr>
          <w:sz w:val="20"/>
          <w:szCs w:val="20"/>
        </w:rPr>
        <w:t>ame of Former executive: ______________________________________</w:t>
      </w:r>
    </w:p>
    <w:p w:rsidR="00722D5D" w:rsidRDefault="00722D5D" w:rsidP="00722D5D">
      <w:pPr>
        <w:ind w:left="1080"/>
        <w:rPr>
          <w:sz w:val="20"/>
          <w:szCs w:val="20"/>
        </w:rPr>
      </w:pPr>
      <w:r>
        <w:rPr>
          <w:sz w:val="20"/>
          <w:szCs w:val="20"/>
        </w:rPr>
        <w:t>Name of State Agency: _________________________________________</w:t>
      </w:r>
    </w:p>
    <w:p w:rsidR="00722D5D" w:rsidRDefault="00722D5D" w:rsidP="00722D5D">
      <w:pPr>
        <w:ind w:left="1080"/>
        <w:rPr>
          <w:sz w:val="20"/>
          <w:szCs w:val="20"/>
        </w:rPr>
      </w:pPr>
      <w:r>
        <w:rPr>
          <w:sz w:val="20"/>
          <w:szCs w:val="20"/>
        </w:rPr>
        <w:t>Date of separation from State Agency: ____________________________</w:t>
      </w:r>
    </w:p>
    <w:p w:rsidR="00722D5D" w:rsidRDefault="00722D5D" w:rsidP="00722D5D">
      <w:pPr>
        <w:ind w:left="1080"/>
        <w:rPr>
          <w:sz w:val="20"/>
          <w:szCs w:val="20"/>
        </w:rPr>
      </w:pPr>
      <w:r>
        <w:rPr>
          <w:sz w:val="20"/>
          <w:szCs w:val="20"/>
        </w:rPr>
        <w:t>Date of Employment with Bidder: _______________________________</w:t>
      </w:r>
    </w:p>
    <w:p w:rsidR="00174632" w:rsidRDefault="00174632" w:rsidP="00722D5D">
      <w:pPr>
        <w:ind w:left="1080"/>
        <w:rPr>
          <w:sz w:val="20"/>
          <w:szCs w:val="20"/>
        </w:rPr>
      </w:pPr>
    </w:p>
    <w:p w:rsidR="00722D5D" w:rsidRDefault="00722D5D" w:rsidP="00722D5D">
      <w:pPr>
        <w:pStyle w:val="ListParagraph"/>
        <w:numPr>
          <w:ilvl w:val="1"/>
          <w:numId w:val="8"/>
        </w:numPr>
        <w:spacing w:after="200" w:line="276" w:lineRule="auto"/>
        <w:contextualSpacing/>
        <w:rPr>
          <w:sz w:val="20"/>
          <w:szCs w:val="20"/>
        </w:rPr>
      </w:pPr>
      <w:r w:rsidRPr="002D3B94">
        <w:rPr>
          <w:sz w:val="20"/>
          <w:szCs w:val="20"/>
        </w:rPr>
        <w:t>Bidder agrees to comply with Government Code 2155.4441, pertaining to service contract use of products in the State of Texas.</w:t>
      </w:r>
    </w:p>
    <w:p w:rsidR="00722D5D" w:rsidRPr="00831EA7" w:rsidRDefault="00722D5D" w:rsidP="00722D5D">
      <w:pPr>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2D3B94">
        <w:rPr>
          <w:b/>
          <w:sz w:val="20"/>
          <w:szCs w:val="20"/>
        </w:rPr>
        <w:t>FAMILY CODE</w:t>
      </w:r>
    </w:p>
    <w:p w:rsidR="00722D5D" w:rsidRDefault="00722D5D" w:rsidP="00722D5D">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174632" w:rsidRPr="00831EA7" w:rsidRDefault="00174632" w:rsidP="00722D5D">
      <w:pPr>
        <w:ind w:left="540"/>
        <w:rPr>
          <w:sz w:val="16"/>
          <w:szCs w:val="16"/>
        </w:rPr>
      </w:pPr>
    </w:p>
    <w:p w:rsidR="00174632" w:rsidRPr="00831EA7" w:rsidRDefault="00174632" w:rsidP="00722D5D">
      <w:pPr>
        <w:ind w:left="540"/>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NOTE TO THE BIDDER</w:t>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Any terms and conditions attached to a bid will not be considered unless specifically referred to on this bid form and may result in disqualification of the bid.</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174632" w:rsidRPr="00831EA7" w:rsidRDefault="00174632" w:rsidP="00174632">
      <w:pPr>
        <w:pStyle w:val="ListParagraph"/>
        <w:spacing w:after="200" w:line="276" w:lineRule="auto"/>
        <w:ind w:left="1080"/>
        <w:contextualSpacing/>
        <w:rPr>
          <w:sz w:val="16"/>
          <w:szCs w:val="16"/>
        </w:rPr>
      </w:pPr>
    </w:p>
    <w:p w:rsidR="00174632" w:rsidRPr="00831EA7" w:rsidRDefault="00174632" w:rsidP="00174632">
      <w:pPr>
        <w:pStyle w:val="ListParagraph"/>
        <w:spacing w:after="200" w:line="276" w:lineRule="auto"/>
        <w:ind w:left="1080"/>
        <w:contextualSpacing/>
        <w:rPr>
          <w:sz w:val="16"/>
          <w:szCs w:val="16"/>
        </w:rPr>
      </w:pPr>
    </w:p>
    <w:p w:rsidR="00722D5D" w:rsidRPr="005E46C1" w:rsidRDefault="00722D5D" w:rsidP="00722D5D">
      <w:pPr>
        <w:pStyle w:val="ListParagraph"/>
        <w:numPr>
          <w:ilvl w:val="0"/>
          <w:numId w:val="8"/>
        </w:numPr>
        <w:spacing w:after="200" w:line="276" w:lineRule="auto"/>
        <w:contextualSpacing/>
        <w:rPr>
          <w:sz w:val="20"/>
          <w:szCs w:val="20"/>
        </w:rPr>
      </w:pPr>
      <w:r>
        <w:rPr>
          <w:b/>
          <w:sz w:val="20"/>
          <w:szCs w:val="20"/>
        </w:rPr>
        <w:t>BEST VALUE CRITERIA</w:t>
      </w:r>
      <w:r>
        <w:rPr>
          <w:b/>
          <w:sz w:val="20"/>
          <w:szCs w:val="20"/>
        </w:rPr>
        <w:tab/>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The quality, availability, and adaptability of the goods or services to the particular use of TSTC.</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number and scope of conditions attached to the bid.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ability, capability, and skill of the bidder to perform the contract or provide the service required by TSTC.</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quality of performance of previous contracts or services rendered.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r w:rsidR="00174632">
        <w:rPr>
          <w:sz w:val="20"/>
          <w:szCs w:val="20"/>
        </w:rPr>
        <w:t>.</w:t>
      </w:r>
    </w:p>
    <w:p w:rsidR="00831EA7" w:rsidRDefault="00831EA7" w:rsidP="00831EA7">
      <w:pPr>
        <w:pStyle w:val="ListParagraph"/>
        <w:rPr>
          <w:sz w:val="20"/>
          <w:szCs w:val="20"/>
        </w:rPr>
      </w:pPr>
    </w:p>
    <w:p w:rsidR="00571AF5" w:rsidRPr="00831EA7" w:rsidRDefault="00722D5D" w:rsidP="00831EA7">
      <w:pPr>
        <w:pStyle w:val="ListParagraph"/>
        <w:numPr>
          <w:ilvl w:val="1"/>
          <w:numId w:val="8"/>
        </w:numPr>
        <w:spacing w:after="200" w:line="276" w:lineRule="auto"/>
        <w:contextualSpacing/>
        <w:rPr>
          <w:sz w:val="20"/>
          <w:szCs w:val="20"/>
        </w:rPr>
      </w:pPr>
      <w:r>
        <w:rPr>
          <w:sz w:val="20"/>
          <w:szCs w:val="20"/>
        </w:rPr>
        <w:t>The sufficiency of the financial resources and ability of the bidder to perform the contract or provide the service; and the ability of the bidder to provide future maintenance, repair parts and serv</w:t>
      </w:r>
      <w:r w:rsidR="00831EA7">
        <w:rPr>
          <w:sz w:val="20"/>
          <w:szCs w:val="20"/>
        </w:rPr>
        <w:t>ice for the use of the contract.</w:t>
      </w:r>
    </w:p>
    <w:p w:rsidR="00571AF5" w:rsidRDefault="00571AF5" w:rsidP="00571AF5">
      <w:pPr>
        <w:rPr>
          <w:b/>
          <w:bCs/>
        </w:rPr>
      </w:pPr>
      <w:r w:rsidRPr="00571AF5">
        <w:rPr>
          <w:b/>
          <w:bCs/>
        </w:rPr>
        <w:lastRenderedPageBreak/>
        <w:t>References:</w:t>
      </w:r>
    </w:p>
    <w:p w:rsidR="00571AF5" w:rsidRDefault="00571AF5" w:rsidP="00571AF5">
      <w:pPr>
        <w:rPr>
          <w:b/>
          <w:bCs/>
        </w:rPr>
      </w:pPr>
    </w:p>
    <w:p w:rsidR="00571AF5" w:rsidRDefault="00571AF5" w:rsidP="00571AF5">
      <w:pPr>
        <w:rPr>
          <w:b/>
          <w:bCs/>
        </w:rPr>
      </w:pPr>
    </w:p>
    <w:p w:rsidR="00571AF5" w:rsidRDefault="00571AF5" w:rsidP="00571AF5">
      <w:pPr>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702FF0"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360"/>
        <w:rPr>
          <w:b/>
          <w:bCs/>
        </w:rPr>
      </w:pPr>
    </w:p>
    <w:p w:rsidR="00571AF5" w:rsidRDefault="00571AF5" w:rsidP="00571AF5">
      <w:pPr>
        <w:ind w:left="720"/>
        <w:rPr>
          <w:b/>
          <w:bCs/>
          <w:sz w:val="22"/>
        </w:rPr>
      </w:pPr>
      <w:r>
        <w:rPr>
          <w:b/>
          <w:bCs/>
        </w:rPr>
        <w:br w:type="page"/>
      </w:r>
    </w:p>
    <w:p w:rsidR="00702FF0" w:rsidRDefault="00702FF0">
      <w:pPr>
        <w:pStyle w:val="Heading6"/>
      </w:pPr>
      <w:r>
        <w:t>Vendor Information Sheet</w:t>
      </w:r>
    </w:p>
    <w:p w:rsidR="00702FF0" w:rsidRDefault="00702FF0">
      <w:pPr>
        <w:jc w:val="center"/>
        <w:rPr>
          <w:b/>
          <w:bCs/>
          <w:sz w:val="32"/>
        </w:rPr>
      </w:pPr>
    </w:p>
    <w:p w:rsidR="00702FF0" w:rsidRDefault="00702FF0">
      <w:pPr>
        <w:pStyle w:val="Heading4"/>
      </w:pPr>
      <w:r>
        <w:t>Company Name:</w:t>
      </w:r>
      <w:r w:rsidR="00571AF5">
        <w:t xml:space="preserve"> </w:t>
      </w:r>
      <w:r>
        <w:t>_________________________________Tax ID#________________</w:t>
      </w:r>
    </w:p>
    <w:p w:rsidR="00702FF0" w:rsidRDefault="00702FF0">
      <w:pPr>
        <w:rPr>
          <w:b/>
          <w:bCs/>
        </w:rPr>
      </w:pPr>
    </w:p>
    <w:p w:rsidR="00702FF0" w:rsidRDefault="00702FF0">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w:t>
      </w:r>
      <w:r w:rsidR="00323E35">
        <w:rPr>
          <w:b/>
          <w:bCs/>
          <w:sz w:val="20"/>
        </w:rPr>
        <w:t xml:space="preserve"> </w:t>
      </w:r>
      <w:r>
        <w:rPr>
          <w:b/>
          <w:bCs/>
          <w:sz w:val="20"/>
        </w:rPr>
        <w:t>___________________________   Fax# (_______</w:t>
      </w:r>
      <w:proofErr w:type="gramStart"/>
      <w:r>
        <w:rPr>
          <w:b/>
          <w:bCs/>
          <w:sz w:val="20"/>
        </w:rPr>
        <w:t>)_</w:t>
      </w:r>
      <w:proofErr w:type="gramEnd"/>
      <w:r>
        <w:rPr>
          <w:b/>
          <w:bCs/>
          <w:sz w:val="20"/>
        </w:rPr>
        <w:t>______________________</w:t>
      </w:r>
    </w:p>
    <w:p w:rsidR="00702FF0" w:rsidRDefault="00702FF0">
      <w:pPr>
        <w:rPr>
          <w:b/>
          <w:bCs/>
          <w:sz w:val="20"/>
        </w:rPr>
      </w:pPr>
    </w:p>
    <w:p w:rsidR="00702FF0" w:rsidRDefault="00702FF0">
      <w:pPr>
        <w:rPr>
          <w:b/>
          <w:bCs/>
          <w:sz w:val="20"/>
        </w:rPr>
      </w:pPr>
      <w:r>
        <w:rPr>
          <w:b/>
          <w:bCs/>
          <w:sz w:val="20"/>
        </w:rPr>
        <w:t>Email________________________________________WebSite___________________________</w:t>
      </w:r>
    </w:p>
    <w:p w:rsidR="00702FF0" w:rsidRDefault="00702FF0">
      <w:pPr>
        <w:rPr>
          <w:b/>
          <w:bCs/>
          <w:sz w:val="20"/>
        </w:rPr>
      </w:pPr>
    </w:p>
    <w:p w:rsidR="00702FF0" w:rsidRDefault="00702FF0">
      <w:pPr>
        <w:rPr>
          <w:b/>
          <w:bCs/>
          <w:sz w:val="20"/>
        </w:rPr>
      </w:pPr>
      <w:r w:rsidRPr="00571AF5">
        <w:rPr>
          <w:b/>
          <w:bCs/>
          <w:sz w:val="20"/>
          <w:u w:val="single"/>
        </w:rPr>
        <w:t>Payment Remittance Address if different</w:t>
      </w:r>
      <w:r>
        <w:rPr>
          <w:b/>
          <w:bCs/>
          <w:sz w:val="20"/>
        </w:rPr>
        <w:t>:</w:t>
      </w:r>
      <w:r w:rsidR="00571AF5">
        <w:rPr>
          <w:b/>
          <w:bCs/>
          <w:sz w:val="20"/>
        </w:rPr>
        <w:t xml:space="preserve"> </w:t>
      </w:r>
      <w:r>
        <w:rPr>
          <w:b/>
          <w:bCs/>
          <w:sz w:val="20"/>
        </w:rPr>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(_______)</w:t>
      </w:r>
      <w:r w:rsidR="00571AF5">
        <w:rPr>
          <w:b/>
          <w:bCs/>
          <w:sz w:val="20"/>
        </w:rPr>
        <w:t xml:space="preserve"> </w:t>
      </w:r>
      <w:r>
        <w:rPr>
          <w:b/>
          <w:bCs/>
          <w:sz w:val="20"/>
        </w:rPr>
        <w:t>__________________________</w:t>
      </w:r>
      <w:proofErr w:type="gramStart"/>
      <w:r>
        <w:rPr>
          <w:b/>
          <w:bCs/>
          <w:sz w:val="20"/>
        </w:rPr>
        <w:t>_  Fax</w:t>
      </w:r>
      <w:proofErr w:type="gramEnd"/>
      <w:r>
        <w:rPr>
          <w:b/>
          <w:bCs/>
          <w:sz w:val="20"/>
        </w:rPr>
        <w:t>#(_______)________________________</w:t>
      </w:r>
    </w:p>
    <w:p w:rsidR="00571AF5" w:rsidRDefault="00571AF5">
      <w:pPr>
        <w:rPr>
          <w:b/>
          <w:bCs/>
          <w:sz w:val="20"/>
        </w:rPr>
      </w:pPr>
    </w:p>
    <w:p w:rsidR="00702FF0" w:rsidRDefault="00702FF0">
      <w:pPr>
        <w:rPr>
          <w:b/>
          <w:bCs/>
          <w:sz w:val="20"/>
        </w:rPr>
      </w:pPr>
    </w:p>
    <w:p w:rsidR="00702FF0" w:rsidRPr="00571AF5" w:rsidRDefault="00702FF0">
      <w:pPr>
        <w:numPr>
          <w:ilvl w:val="0"/>
          <w:numId w:val="3"/>
        </w:numPr>
        <w:rPr>
          <w:b/>
          <w:bCs/>
          <w:sz w:val="20"/>
          <w:szCs w:val="20"/>
        </w:rPr>
      </w:pPr>
      <w:r w:rsidRPr="00571AF5">
        <w:rPr>
          <w:b/>
          <w:bCs/>
          <w:sz w:val="20"/>
          <w:szCs w:val="20"/>
        </w:rPr>
        <w:t>Does your company accept purchase orders? Yes</w:t>
      </w:r>
      <w:r w:rsidR="00571AF5">
        <w:rPr>
          <w:b/>
          <w:bCs/>
          <w:sz w:val="20"/>
          <w:szCs w:val="20"/>
        </w:rPr>
        <w:t xml:space="preserve"> </w:t>
      </w:r>
      <w:r w:rsidRPr="00571AF5">
        <w:rPr>
          <w:b/>
          <w:bCs/>
          <w:sz w:val="20"/>
          <w:szCs w:val="20"/>
        </w:rPr>
        <w:t>__________No___________</w:t>
      </w:r>
    </w:p>
    <w:p w:rsidR="00702FF0" w:rsidRPr="00571AF5" w:rsidRDefault="00702FF0">
      <w:pPr>
        <w:rPr>
          <w:b/>
          <w:bCs/>
          <w:sz w:val="20"/>
          <w:szCs w:val="20"/>
        </w:rPr>
      </w:pPr>
    </w:p>
    <w:p w:rsidR="00702FF0" w:rsidRPr="00571AF5" w:rsidRDefault="00702FF0">
      <w:pPr>
        <w:numPr>
          <w:ilvl w:val="0"/>
          <w:numId w:val="3"/>
        </w:numPr>
        <w:rPr>
          <w:b/>
          <w:bCs/>
          <w:sz w:val="20"/>
          <w:szCs w:val="20"/>
        </w:rPr>
      </w:pPr>
      <w:r w:rsidRPr="00571AF5">
        <w:rPr>
          <w:b/>
          <w:bCs/>
          <w:sz w:val="20"/>
          <w:szCs w:val="20"/>
        </w:rPr>
        <w:t>Does your company require a “hard copy” purchase order be faxed?   Yes</w:t>
      </w:r>
      <w:r w:rsidR="00571AF5">
        <w:rPr>
          <w:b/>
          <w:bCs/>
          <w:sz w:val="20"/>
          <w:szCs w:val="20"/>
        </w:rPr>
        <w:t xml:space="preserve"> </w:t>
      </w:r>
      <w:r w:rsidRPr="00571AF5">
        <w:rPr>
          <w:b/>
          <w:bCs/>
          <w:sz w:val="20"/>
          <w:szCs w:val="20"/>
        </w:rPr>
        <w:t xml:space="preserve">_____No_____   </w:t>
      </w:r>
    </w:p>
    <w:p w:rsidR="00702FF0" w:rsidRPr="00571AF5" w:rsidRDefault="00702FF0">
      <w:pPr>
        <w:rPr>
          <w:b/>
          <w:bCs/>
          <w:sz w:val="20"/>
          <w:szCs w:val="20"/>
        </w:rPr>
      </w:pPr>
    </w:p>
    <w:p w:rsidR="005B7AFC" w:rsidRDefault="00702FF0">
      <w:pPr>
        <w:numPr>
          <w:ilvl w:val="0"/>
          <w:numId w:val="3"/>
        </w:numPr>
        <w:rPr>
          <w:b/>
          <w:bCs/>
          <w:sz w:val="20"/>
          <w:szCs w:val="20"/>
        </w:rPr>
      </w:pPr>
      <w:r w:rsidRPr="00571AF5">
        <w:rPr>
          <w:b/>
          <w:bCs/>
          <w:sz w:val="20"/>
          <w:szCs w:val="20"/>
        </w:rPr>
        <w:t>Is your company a registered H</w:t>
      </w:r>
      <w:r w:rsidR="005B7AFC">
        <w:rPr>
          <w:b/>
          <w:bCs/>
          <w:sz w:val="20"/>
          <w:szCs w:val="20"/>
        </w:rPr>
        <w:t>UB Vendor (Hi</w:t>
      </w:r>
      <w:r w:rsidRPr="00571AF5">
        <w:rPr>
          <w:b/>
          <w:bCs/>
          <w:sz w:val="20"/>
          <w:szCs w:val="20"/>
        </w:rPr>
        <w:t xml:space="preserve">storically </w:t>
      </w:r>
      <w:proofErr w:type="gramStart"/>
      <w:r w:rsidRPr="00571AF5">
        <w:rPr>
          <w:b/>
          <w:bCs/>
          <w:sz w:val="20"/>
          <w:szCs w:val="20"/>
        </w:rPr>
        <w:t>Under</w:t>
      </w:r>
      <w:proofErr w:type="gramEnd"/>
      <w:r w:rsidRPr="00571AF5">
        <w:rPr>
          <w:b/>
          <w:bCs/>
          <w:sz w:val="20"/>
          <w:szCs w:val="20"/>
        </w:rPr>
        <w:t xml:space="preserve"> Utilized Business</w:t>
      </w:r>
      <w:r w:rsidR="005B7AFC">
        <w:rPr>
          <w:b/>
          <w:bCs/>
          <w:sz w:val="20"/>
          <w:szCs w:val="20"/>
        </w:rPr>
        <w:t>)</w:t>
      </w:r>
      <w:r w:rsidR="00933E5C" w:rsidRPr="00571AF5">
        <w:rPr>
          <w:b/>
          <w:bCs/>
          <w:sz w:val="20"/>
          <w:szCs w:val="20"/>
        </w:rPr>
        <w:t xml:space="preserve"> with the State of Texas</w:t>
      </w:r>
      <w:r w:rsidRPr="00571AF5">
        <w:rPr>
          <w:b/>
          <w:bCs/>
          <w:sz w:val="20"/>
          <w:szCs w:val="20"/>
        </w:rPr>
        <w:t xml:space="preserve">? </w:t>
      </w:r>
    </w:p>
    <w:p w:rsidR="005B7AFC" w:rsidRDefault="005B7AFC" w:rsidP="005B7AFC">
      <w:pPr>
        <w:pStyle w:val="ListParagraph"/>
        <w:rPr>
          <w:b/>
          <w:bCs/>
          <w:sz w:val="20"/>
          <w:szCs w:val="20"/>
        </w:rPr>
      </w:pPr>
    </w:p>
    <w:p w:rsidR="00933E5C" w:rsidRDefault="00702FF0" w:rsidP="005B7AFC">
      <w:pPr>
        <w:ind w:left="360" w:firstLine="360"/>
        <w:rPr>
          <w:b/>
          <w:bCs/>
          <w:sz w:val="20"/>
          <w:szCs w:val="20"/>
        </w:rPr>
      </w:pPr>
      <w:r w:rsidRPr="00571AF5">
        <w:rPr>
          <w:b/>
          <w:bCs/>
          <w:sz w:val="20"/>
          <w:szCs w:val="20"/>
        </w:rPr>
        <w:t xml:space="preserve"> Yes______ No_______ </w:t>
      </w:r>
    </w:p>
    <w:p w:rsidR="00571AF5" w:rsidRPr="00571AF5" w:rsidRDefault="00571AF5" w:rsidP="00571AF5">
      <w:pPr>
        <w:rPr>
          <w:b/>
          <w:bCs/>
          <w:sz w:val="20"/>
          <w:szCs w:val="20"/>
        </w:rPr>
      </w:pPr>
    </w:p>
    <w:p w:rsidR="00702FF0" w:rsidRPr="00571AF5" w:rsidRDefault="00702FF0" w:rsidP="00933E5C">
      <w:pPr>
        <w:ind w:left="360"/>
        <w:rPr>
          <w:b/>
          <w:bCs/>
          <w:sz w:val="20"/>
          <w:szCs w:val="20"/>
        </w:rPr>
      </w:pPr>
      <w:r w:rsidRPr="00571AF5">
        <w:rPr>
          <w:b/>
          <w:bCs/>
          <w:sz w:val="20"/>
          <w:szCs w:val="20"/>
        </w:rPr>
        <w:t xml:space="preserve"> If yes</w:t>
      </w:r>
      <w:r w:rsidR="005B7AFC">
        <w:rPr>
          <w:b/>
          <w:bCs/>
          <w:sz w:val="20"/>
          <w:szCs w:val="20"/>
        </w:rPr>
        <w:t xml:space="preserve"> provide</w:t>
      </w:r>
      <w:r w:rsidRPr="00571AF5">
        <w:rPr>
          <w:b/>
          <w:bCs/>
          <w:sz w:val="20"/>
          <w:szCs w:val="20"/>
        </w:rPr>
        <w:t xml:space="preserve"> Expiration Date:</w:t>
      </w:r>
      <w:r w:rsidR="00571AF5">
        <w:rPr>
          <w:b/>
          <w:bCs/>
          <w:sz w:val="20"/>
          <w:szCs w:val="20"/>
        </w:rPr>
        <w:t xml:space="preserve"> </w:t>
      </w:r>
      <w:r w:rsidRPr="00571AF5">
        <w:rPr>
          <w:b/>
          <w:bCs/>
          <w:sz w:val="20"/>
          <w:szCs w:val="20"/>
        </w:rPr>
        <w:t>_____________</w:t>
      </w:r>
      <w:r w:rsidR="00A30F2B" w:rsidRPr="00571AF5">
        <w:rPr>
          <w:b/>
          <w:bCs/>
          <w:sz w:val="20"/>
          <w:szCs w:val="20"/>
        </w:rPr>
        <w:t>Ethnicity:___</w:t>
      </w:r>
      <w:r w:rsidRPr="00571AF5">
        <w:rPr>
          <w:b/>
          <w:bCs/>
          <w:sz w:val="20"/>
          <w:szCs w:val="20"/>
        </w:rPr>
        <w:t>_______</w:t>
      </w:r>
      <w:r w:rsidR="00933E5C" w:rsidRPr="00571AF5">
        <w:rPr>
          <w:b/>
          <w:bCs/>
          <w:sz w:val="20"/>
          <w:szCs w:val="20"/>
        </w:rPr>
        <w:t xml:space="preserve"> </w:t>
      </w:r>
      <w:r w:rsidR="005B7AFC">
        <w:rPr>
          <w:b/>
          <w:bCs/>
          <w:sz w:val="20"/>
          <w:szCs w:val="20"/>
        </w:rPr>
        <w:t>and</w:t>
      </w:r>
      <w:r w:rsidR="00933E5C" w:rsidRPr="00571AF5">
        <w:rPr>
          <w:b/>
          <w:bCs/>
          <w:sz w:val="20"/>
          <w:szCs w:val="20"/>
        </w:rPr>
        <w:t xml:space="preserve"> attach certificate</w:t>
      </w:r>
      <w:r w:rsidR="005B7AFC">
        <w:rPr>
          <w:b/>
          <w:bCs/>
          <w:sz w:val="20"/>
          <w:szCs w:val="20"/>
        </w:rPr>
        <w:t xml:space="preserve"> copy</w:t>
      </w:r>
      <w:r w:rsidR="00933E5C" w:rsidRPr="00571AF5">
        <w:rPr>
          <w:b/>
          <w:bCs/>
          <w:sz w:val="20"/>
          <w:szCs w:val="20"/>
        </w:rPr>
        <w:t>.</w:t>
      </w:r>
    </w:p>
    <w:p w:rsidR="00702FF0" w:rsidRPr="00571AF5" w:rsidRDefault="00702FF0">
      <w:pPr>
        <w:rPr>
          <w:b/>
          <w:bCs/>
          <w:sz w:val="20"/>
          <w:szCs w:val="20"/>
        </w:rPr>
      </w:pPr>
    </w:p>
    <w:p w:rsidR="00702FF0" w:rsidRDefault="00702FF0">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571AF5" w:rsidRPr="00571AF5" w:rsidRDefault="00571AF5" w:rsidP="00571AF5">
      <w:pPr>
        <w:rPr>
          <w:b/>
          <w:bCs/>
          <w:sz w:val="20"/>
          <w:szCs w:val="20"/>
        </w:rPr>
      </w:pPr>
    </w:p>
    <w:p w:rsidR="00702FF0" w:rsidRPr="00571AF5" w:rsidRDefault="00702FF0">
      <w:pPr>
        <w:ind w:firstLine="720"/>
        <w:rPr>
          <w:b/>
          <w:bCs/>
          <w:sz w:val="20"/>
          <w:szCs w:val="20"/>
        </w:rPr>
      </w:pPr>
      <w:r w:rsidRPr="00571AF5">
        <w:rPr>
          <w:b/>
          <w:bCs/>
          <w:sz w:val="20"/>
          <w:szCs w:val="20"/>
        </w:rPr>
        <w:t>Yes_______________</w:t>
      </w:r>
      <w:r w:rsidR="005B7AFC">
        <w:rPr>
          <w:b/>
          <w:bCs/>
          <w:sz w:val="20"/>
          <w:szCs w:val="20"/>
        </w:rPr>
        <w:t xml:space="preserve"> </w:t>
      </w:r>
      <w:r w:rsidRPr="00571AF5">
        <w:rPr>
          <w:b/>
          <w:bCs/>
          <w:sz w:val="20"/>
          <w:szCs w:val="20"/>
        </w:rPr>
        <w:t>No______________ Expiration Date:</w:t>
      </w:r>
      <w:r w:rsidR="005B7AFC">
        <w:rPr>
          <w:b/>
          <w:bCs/>
          <w:sz w:val="20"/>
          <w:szCs w:val="20"/>
        </w:rPr>
        <w:t xml:space="preserve"> </w:t>
      </w:r>
      <w:r w:rsidRPr="00571AF5">
        <w:rPr>
          <w:b/>
          <w:bCs/>
          <w:sz w:val="20"/>
          <w:szCs w:val="20"/>
        </w:rPr>
        <w:t>________________</w:t>
      </w:r>
    </w:p>
    <w:p w:rsidR="00702FF0" w:rsidRPr="00571AF5" w:rsidRDefault="00702FF0">
      <w:pPr>
        <w:ind w:left="360"/>
        <w:rPr>
          <w:b/>
          <w:bCs/>
          <w:sz w:val="20"/>
          <w:szCs w:val="20"/>
        </w:rPr>
      </w:pPr>
    </w:p>
    <w:p w:rsidR="004C03DA" w:rsidRPr="00571AF5" w:rsidRDefault="004C03DA" w:rsidP="004C03DA">
      <w:pPr>
        <w:numPr>
          <w:ilvl w:val="0"/>
          <w:numId w:val="3"/>
        </w:numPr>
        <w:rPr>
          <w:b/>
          <w:bCs/>
          <w:sz w:val="20"/>
          <w:szCs w:val="20"/>
        </w:rPr>
      </w:pPr>
      <w:r w:rsidRPr="00571AF5">
        <w:rPr>
          <w:b/>
          <w:bCs/>
          <w:sz w:val="20"/>
          <w:szCs w:val="20"/>
        </w:rPr>
        <w:t xml:space="preserve"> Are you a listed vendor on the BuyBoard?  Yes_____ No_____</w:t>
      </w:r>
    </w:p>
    <w:p w:rsidR="00702FF0" w:rsidRDefault="00702FF0">
      <w:pPr>
        <w:rPr>
          <w:b/>
          <w:bCs/>
          <w:sz w:val="22"/>
        </w:rPr>
      </w:pPr>
    </w:p>
    <w:p w:rsidR="00702FF0" w:rsidRPr="00571AF5" w:rsidRDefault="00702FF0">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702FF0" w:rsidRPr="00571AF5" w:rsidRDefault="00702FF0">
      <w:pPr>
        <w:rPr>
          <w:b/>
          <w:bCs/>
          <w:sz w:val="20"/>
          <w:szCs w:val="20"/>
        </w:rPr>
      </w:pPr>
    </w:p>
    <w:p w:rsidR="00702FF0" w:rsidRPr="00571AF5" w:rsidRDefault="00702FF0">
      <w:pPr>
        <w:rPr>
          <w:b/>
          <w:bCs/>
          <w:sz w:val="20"/>
          <w:szCs w:val="20"/>
        </w:rPr>
      </w:pPr>
      <w:r w:rsidRPr="00571AF5">
        <w:rPr>
          <w:b/>
          <w:bCs/>
          <w:sz w:val="20"/>
          <w:szCs w:val="20"/>
        </w:rPr>
        <w:t>Thank You.</w:t>
      </w:r>
    </w:p>
    <w:sectPr w:rsidR="00702FF0" w:rsidRPr="00571AF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67" w:rsidRDefault="00017B67">
      <w:r>
        <w:separator/>
      </w:r>
    </w:p>
  </w:endnote>
  <w:endnote w:type="continuationSeparator" w:id="0">
    <w:p w:rsidR="00017B67" w:rsidRDefault="0001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67" w:rsidRDefault="00017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B67" w:rsidRDefault="00017B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67" w:rsidRDefault="00017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74E">
      <w:rPr>
        <w:rStyle w:val="PageNumber"/>
        <w:noProof/>
      </w:rPr>
      <w:t>3</w:t>
    </w:r>
    <w:r>
      <w:rPr>
        <w:rStyle w:val="PageNumber"/>
      </w:rPr>
      <w:fldChar w:fldCharType="end"/>
    </w:r>
  </w:p>
  <w:p w:rsidR="00017B67" w:rsidRDefault="00017B67">
    <w:pPr>
      <w:pStyle w:val="Footer"/>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4E" w:rsidRDefault="00C0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67" w:rsidRDefault="00017B67">
      <w:r>
        <w:separator/>
      </w:r>
    </w:p>
  </w:footnote>
  <w:footnote w:type="continuationSeparator" w:id="0">
    <w:p w:rsidR="00017B67" w:rsidRDefault="00017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4E" w:rsidRDefault="00C00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4E" w:rsidRDefault="00C00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4E" w:rsidRDefault="00C00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05B"/>
    <w:multiLevelType w:val="hybridMultilevel"/>
    <w:tmpl w:val="C7942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320E0"/>
    <w:multiLevelType w:val="hybridMultilevel"/>
    <w:tmpl w:val="E5C8B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D07F5"/>
    <w:multiLevelType w:val="hybridMultilevel"/>
    <w:tmpl w:val="4CA24B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20C6CBA"/>
    <w:multiLevelType w:val="hybridMultilevel"/>
    <w:tmpl w:val="98301874"/>
    <w:lvl w:ilvl="0" w:tplc="0409000F">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65872AE8"/>
    <w:multiLevelType w:val="hybridMultilevel"/>
    <w:tmpl w:val="553E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00"/>
    <w:rsid w:val="00017B67"/>
    <w:rsid w:val="0003053D"/>
    <w:rsid w:val="000A7768"/>
    <w:rsid w:val="000C1AD6"/>
    <w:rsid w:val="00111DD2"/>
    <w:rsid w:val="00127995"/>
    <w:rsid w:val="00146FF1"/>
    <w:rsid w:val="00174632"/>
    <w:rsid w:val="00174E24"/>
    <w:rsid w:val="001B5D2D"/>
    <w:rsid w:val="001D3657"/>
    <w:rsid w:val="001D5A32"/>
    <w:rsid w:val="001F2318"/>
    <w:rsid w:val="00224CED"/>
    <w:rsid w:val="00251A93"/>
    <w:rsid w:val="002877FB"/>
    <w:rsid w:val="002F0C81"/>
    <w:rsid w:val="002F750B"/>
    <w:rsid w:val="00323E35"/>
    <w:rsid w:val="00327017"/>
    <w:rsid w:val="0035392E"/>
    <w:rsid w:val="003C1E8D"/>
    <w:rsid w:val="003D3D52"/>
    <w:rsid w:val="003E635E"/>
    <w:rsid w:val="004133EB"/>
    <w:rsid w:val="004301DF"/>
    <w:rsid w:val="0044367F"/>
    <w:rsid w:val="004B4538"/>
    <w:rsid w:val="004B5CE3"/>
    <w:rsid w:val="004C03DA"/>
    <w:rsid w:val="004D024A"/>
    <w:rsid w:val="004E7CA7"/>
    <w:rsid w:val="004F1F2F"/>
    <w:rsid w:val="004F28D2"/>
    <w:rsid w:val="005026F4"/>
    <w:rsid w:val="00515098"/>
    <w:rsid w:val="0052179D"/>
    <w:rsid w:val="005631F0"/>
    <w:rsid w:val="00571AF5"/>
    <w:rsid w:val="005B7AFC"/>
    <w:rsid w:val="00614065"/>
    <w:rsid w:val="00614DDC"/>
    <w:rsid w:val="0061798E"/>
    <w:rsid w:val="0062243E"/>
    <w:rsid w:val="006262AB"/>
    <w:rsid w:val="006666F5"/>
    <w:rsid w:val="00690A77"/>
    <w:rsid w:val="006A3E0C"/>
    <w:rsid w:val="00702FF0"/>
    <w:rsid w:val="00722D5D"/>
    <w:rsid w:val="007D5CEA"/>
    <w:rsid w:val="007F079F"/>
    <w:rsid w:val="00817905"/>
    <w:rsid w:val="00831EA7"/>
    <w:rsid w:val="008B19D4"/>
    <w:rsid w:val="008B1E26"/>
    <w:rsid w:val="008B4D28"/>
    <w:rsid w:val="008D4880"/>
    <w:rsid w:val="00913DF0"/>
    <w:rsid w:val="00933E5C"/>
    <w:rsid w:val="0094689C"/>
    <w:rsid w:val="009873B8"/>
    <w:rsid w:val="009A0A6B"/>
    <w:rsid w:val="009A106D"/>
    <w:rsid w:val="009C64C4"/>
    <w:rsid w:val="009D6300"/>
    <w:rsid w:val="009F64CD"/>
    <w:rsid w:val="00A03E4E"/>
    <w:rsid w:val="00A3029A"/>
    <w:rsid w:val="00A30F2B"/>
    <w:rsid w:val="00A4451A"/>
    <w:rsid w:val="00A66EDD"/>
    <w:rsid w:val="00A8327B"/>
    <w:rsid w:val="00A93618"/>
    <w:rsid w:val="00AB1597"/>
    <w:rsid w:val="00AC0EDE"/>
    <w:rsid w:val="00AD657E"/>
    <w:rsid w:val="00AE6ABB"/>
    <w:rsid w:val="00B02D33"/>
    <w:rsid w:val="00B51C4B"/>
    <w:rsid w:val="00BF3522"/>
    <w:rsid w:val="00C0074E"/>
    <w:rsid w:val="00C23C7D"/>
    <w:rsid w:val="00C25AFB"/>
    <w:rsid w:val="00C35CAE"/>
    <w:rsid w:val="00C9115B"/>
    <w:rsid w:val="00CF3D67"/>
    <w:rsid w:val="00D03B26"/>
    <w:rsid w:val="00D22095"/>
    <w:rsid w:val="00D32EA3"/>
    <w:rsid w:val="00D360F1"/>
    <w:rsid w:val="00D52212"/>
    <w:rsid w:val="00D550B4"/>
    <w:rsid w:val="00D71404"/>
    <w:rsid w:val="00D86CB5"/>
    <w:rsid w:val="00DB6C00"/>
    <w:rsid w:val="00DB7BFA"/>
    <w:rsid w:val="00DE006C"/>
    <w:rsid w:val="00DF6A22"/>
    <w:rsid w:val="00E033FC"/>
    <w:rsid w:val="00E1555F"/>
    <w:rsid w:val="00E27CF0"/>
    <w:rsid w:val="00E33E14"/>
    <w:rsid w:val="00E37B7B"/>
    <w:rsid w:val="00E44BDC"/>
    <w:rsid w:val="00E55F25"/>
    <w:rsid w:val="00E7320C"/>
    <w:rsid w:val="00E774D8"/>
    <w:rsid w:val="00EC1BD2"/>
    <w:rsid w:val="00ED6400"/>
    <w:rsid w:val="00F33824"/>
    <w:rsid w:val="00FB23CE"/>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bottom w:val="dotted" w:sz="24" w:space="1" w:color="auto"/>
      </w:pBdr>
      <w:ind w:firstLine="720"/>
      <w:jc w:val="center"/>
      <w:outlineLvl w:val="4"/>
    </w:pPr>
    <w:rPr>
      <w:sz w:val="2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color w:val="FF0000"/>
    </w:rPr>
  </w:style>
  <w:style w:type="paragraph" w:styleId="BodyText2">
    <w:name w:val="Body Text 2"/>
    <w:basedOn w:val="Normal"/>
    <w:rPr>
      <w:b/>
      <w:bCs/>
      <w:sz w:val="16"/>
    </w:rPr>
  </w:style>
  <w:style w:type="character" w:styleId="Hyperlink">
    <w:name w:val="Hyperlink"/>
    <w:rPr>
      <w:color w:val="0000FF"/>
      <w:u w:val="single"/>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71AF5"/>
    <w:pPr>
      <w:ind w:left="720"/>
    </w:pPr>
  </w:style>
  <w:style w:type="table" w:customStyle="1" w:styleId="Calendar1">
    <w:name w:val="Calendar 1"/>
    <w:basedOn w:val="TableNormal"/>
    <w:uiPriority w:val="99"/>
    <w:qFormat/>
    <w:rsid w:val="00017B67"/>
    <w:rPr>
      <w:rFonts w:ascii="Calibri" w:eastAsia="MS Mincho" w:hAnsi="Calibri" w:cs="Arial"/>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Header">
    <w:name w:val="header"/>
    <w:basedOn w:val="Normal"/>
    <w:link w:val="HeaderChar"/>
    <w:rsid w:val="00C0074E"/>
    <w:pPr>
      <w:tabs>
        <w:tab w:val="center" w:pos="4680"/>
        <w:tab w:val="right" w:pos="9360"/>
      </w:tabs>
    </w:pPr>
  </w:style>
  <w:style w:type="character" w:customStyle="1" w:styleId="HeaderChar">
    <w:name w:val="Header Char"/>
    <w:basedOn w:val="DefaultParagraphFont"/>
    <w:link w:val="Header"/>
    <w:rsid w:val="00C007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issa.warren@tst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orrells@systems.tstc.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C:\Users\mwarren\AppData\Local%20Settings\Temp\XPgrpwise\IMAGE_2.BM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1602-98D4-407F-9E4E-7B888D37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Texas State Technical College Waco</vt:lpstr>
    </vt:vector>
  </TitlesOfParts>
  <Company>TSTC-Waco</Company>
  <LinksUpToDate>false</LinksUpToDate>
  <CharactersWithSpaces>19749</CharactersWithSpaces>
  <SharedDoc>false</SharedDoc>
  <HLinks>
    <vt:vector size="12" baseType="variant">
      <vt:variant>
        <vt:i4>655461</vt:i4>
      </vt:variant>
      <vt:variant>
        <vt:i4>6</vt:i4>
      </vt:variant>
      <vt:variant>
        <vt:i4>0</vt:i4>
      </vt:variant>
      <vt:variant>
        <vt:i4>5</vt:i4>
      </vt:variant>
      <vt:variant>
        <vt:lpwstr>mailto:sharon.ferrill@tstc.edu</vt:lpwstr>
      </vt:variant>
      <vt:variant>
        <vt:lpwstr/>
      </vt:variant>
      <vt:variant>
        <vt:i4>4915259</vt:i4>
      </vt:variant>
      <vt:variant>
        <vt:i4>3</vt:i4>
      </vt:variant>
      <vt:variant>
        <vt:i4>0</vt:i4>
      </vt:variant>
      <vt:variant>
        <vt:i4>5</vt:i4>
      </vt:variant>
      <vt:variant>
        <vt:lpwstr>mailto:jerry.sorrells@tstc.edu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Technical College Waco</dc:title>
  <dc:creator>sferrill</dc:creator>
  <cp:lastModifiedBy>Melissa Warren</cp:lastModifiedBy>
  <cp:revision>6</cp:revision>
  <cp:lastPrinted>2011-07-28T20:43:00Z</cp:lastPrinted>
  <dcterms:created xsi:type="dcterms:W3CDTF">2012-07-12T02:40:00Z</dcterms:created>
  <dcterms:modified xsi:type="dcterms:W3CDTF">2012-07-12T03:10:00Z</dcterms:modified>
</cp:coreProperties>
</file>